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72" w:rsidRPr="00BF6954" w:rsidRDefault="00227272" w:rsidP="00227272">
      <w:pPr>
        <w:rPr>
          <w:b/>
        </w:rPr>
      </w:pPr>
      <w:r w:rsidRPr="00BF6954">
        <w:rPr>
          <w:b/>
        </w:rPr>
        <w:t>West Whitlawburn Housing Co-operative</w:t>
      </w:r>
      <w:r>
        <w:rPr>
          <w:b/>
        </w:rPr>
        <w:tab/>
      </w:r>
      <w:r>
        <w:rPr>
          <w:b/>
        </w:rPr>
        <w:tab/>
      </w:r>
      <w:r>
        <w:rPr>
          <w:b/>
        </w:rPr>
        <w:tab/>
      </w:r>
      <w:bookmarkStart w:id="0" w:name="_GoBack"/>
      <w:bookmarkEnd w:id="0"/>
    </w:p>
    <w:p w:rsidR="00227272" w:rsidRPr="00BF6954" w:rsidRDefault="00227272" w:rsidP="00227272">
      <w:pPr>
        <w:rPr>
          <w:rFonts w:cs="Arial"/>
          <w:b/>
        </w:rPr>
      </w:pPr>
      <w:r>
        <w:rPr>
          <w:rFonts w:cs="Arial"/>
        </w:rPr>
        <w:pict>
          <v:rect id="_x0000_i1025" style="width:0;height:1.5pt" o:hralign="center" o:hrstd="t" o:hr="t" fillcolor="#a0a0a0" stroked="f"/>
        </w:pict>
      </w:r>
    </w:p>
    <w:p w:rsidR="00227272" w:rsidRPr="00BF6954" w:rsidRDefault="00227272" w:rsidP="00227272">
      <w:pPr>
        <w:jc w:val="center"/>
        <w:rPr>
          <w:rFonts w:cs="Arial"/>
          <w:b/>
        </w:rPr>
      </w:pPr>
      <w:r w:rsidRPr="00BF6954">
        <w:rPr>
          <w:rFonts w:cs="Arial"/>
          <w:b/>
        </w:rPr>
        <w:t>Fair Processing Notice</w:t>
      </w:r>
    </w:p>
    <w:p w:rsidR="00227272" w:rsidRPr="00BF6954" w:rsidRDefault="00227272" w:rsidP="00227272">
      <w:pPr>
        <w:jc w:val="center"/>
        <w:rPr>
          <w:rFonts w:cs="Arial"/>
        </w:rPr>
      </w:pPr>
      <w:r w:rsidRPr="00BF6954">
        <w:rPr>
          <w:rFonts w:cs="Arial"/>
        </w:rPr>
        <w:t>(How we use employee information)</w:t>
      </w:r>
    </w:p>
    <w:p w:rsidR="00227272" w:rsidRPr="00BF6954" w:rsidRDefault="00227272" w:rsidP="00227272">
      <w:pPr>
        <w:rPr>
          <w:rFonts w:cs="Arial"/>
        </w:rPr>
      </w:pPr>
      <w:r>
        <w:rPr>
          <w:rFonts w:cs="Arial"/>
        </w:rPr>
        <w:pict>
          <v:rect id="_x0000_i1026" style="width:0;height:1.5pt" o:hralign="center" o:hrstd="t" o:hr="t" fillcolor="#a0a0a0" stroked="f"/>
        </w:pict>
      </w:r>
    </w:p>
    <w:p w:rsidR="00227272" w:rsidRPr="00BF6954" w:rsidRDefault="00227272" w:rsidP="00227272">
      <w:pPr>
        <w:rPr>
          <w:rFonts w:cs="Arial"/>
        </w:rPr>
      </w:pPr>
      <w:r w:rsidRPr="00BF6954">
        <w:rPr>
          <w:rFonts w:cs="Arial"/>
        </w:rPr>
        <w:t xml:space="preserve">This notice applies to all current and former employees, </w:t>
      </w:r>
      <w:r>
        <w:rPr>
          <w:rFonts w:cs="Arial"/>
        </w:rPr>
        <w:t xml:space="preserve">applicants, </w:t>
      </w:r>
      <w:r w:rsidRPr="00BF6954">
        <w:rPr>
          <w:rFonts w:cs="Arial"/>
        </w:rPr>
        <w:t>workers, volunteers and contractors.</w:t>
      </w:r>
    </w:p>
    <w:p w:rsidR="00227272" w:rsidRPr="00BF6954" w:rsidRDefault="00227272" w:rsidP="00227272">
      <w:pPr>
        <w:rPr>
          <w:rFonts w:cs="Arial"/>
          <w:b/>
        </w:rPr>
      </w:pPr>
    </w:p>
    <w:p w:rsidR="00227272" w:rsidRPr="00BF6954" w:rsidRDefault="00227272" w:rsidP="00227272">
      <w:pPr>
        <w:rPr>
          <w:rFonts w:cs="Arial"/>
        </w:rPr>
      </w:pPr>
      <w:r w:rsidRPr="00BF6954">
        <w:rPr>
          <w:rFonts w:cs="Arial"/>
        </w:rPr>
        <w:t xml:space="preserve">This notice explains what information we collect, when we collect it and how we use this. During the course of our </w:t>
      </w:r>
      <w:proofErr w:type="gramStart"/>
      <w:r w:rsidRPr="00BF6954">
        <w:rPr>
          <w:rFonts w:cs="Arial"/>
        </w:rPr>
        <w:t>activities</w:t>
      </w:r>
      <w:proofErr w:type="gramEnd"/>
      <w:r w:rsidRPr="00BF6954">
        <w:rPr>
          <w:rFonts w:cs="Arial"/>
        </w:rPr>
        <w:t xml:space="preserve"> we will process personal data (which may be held on paper, electronically, or otherwise) about you and we recognise the need to treat it in an appropriate and lawful manner. The purpose of this notice is to make you aware of how we will handle your information.</w:t>
      </w:r>
    </w:p>
    <w:p w:rsidR="00227272" w:rsidRPr="00BF6954" w:rsidRDefault="00227272" w:rsidP="00227272">
      <w:pPr>
        <w:rPr>
          <w:rFonts w:cs="Arial"/>
        </w:rPr>
      </w:pPr>
    </w:p>
    <w:p w:rsidR="00227272" w:rsidRPr="00BF6954" w:rsidRDefault="00227272" w:rsidP="00227272">
      <w:pPr>
        <w:pStyle w:val="ListParagraph"/>
        <w:numPr>
          <w:ilvl w:val="0"/>
          <w:numId w:val="3"/>
        </w:numPr>
        <w:spacing w:after="0" w:line="240" w:lineRule="auto"/>
        <w:jc w:val="both"/>
        <w:rPr>
          <w:rFonts w:ascii="Montserrat" w:hAnsi="Montserrat" w:cs="Arial"/>
          <w:sz w:val="24"/>
          <w:szCs w:val="24"/>
        </w:rPr>
      </w:pPr>
      <w:r w:rsidRPr="00BF6954">
        <w:rPr>
          <w:rFonts w:ascii="Montserrat" w:hAnsi="Montserrat" w:cs="Arial"/>
          <w:sz w:val="24"/>
          <w:szCs w:val="24"/>
        </w:rPr>
        <w:t xml:space="preserve">West Whitlawburn Housing Co-operative (WWHC) (“we” or “us”) is committed to a policy of protecting the rights of individuals with respect to the processing of their personal data and adhere to guidelines published in the UK GDPR and Data Protection Act of 2018 (the 2018 Act), together with any domestic laws subsequently enacted.  We collect and use personal data for a variety of reasons.  </w:t>
      </w:r>
    </w:p>
    <w:p w:rsidR="00227272" w:rsidRPr="00BF6954" w:rsidRDefault="00227272" w:rsidP="00227272">
      <w:pPr>
        <w:ind w:left="432"/>
        <w:rPr>
          <w:rFonts w:cs="Arial"/>
        </w:rPr>
      </w:pPr>
    </w:p>
    <w:p w:rsidR="00227272" w:rsidRPr="00BF6954" w:rsidRDefault="00227272" w:rsidP="00227272">
      <w:pPr>
        <w:ind w:left="720"/>
        <w:rPr>
          <w:rFonts w:cs="Arial"/>
        </w:rPr>
      </w:pPr>
      <w:r w:rsidRPr="00BF6954">
        <w:rPr>
          <w:rFonts w:cs="Arial"/>
        </w:rPr>
        <w:t xml:space="preserve">We </w:t>
      </w:r>
      <w:proofErr w:type="gramStart"/>
      <w:r w:rsidRPr="00BF6954">
        <w:rPr>
          <w:rFonts w:cs="Arial"/>
        </w:rPr>
        <w:t>are registered</w:t>
      </w:r>
      <w:proofErr w:type="gramEnd"/>
      <w:r w:rsidRPr="00BF6954">
        <w:rPr>
          <w:rFonts w:cs="Arial"/>
        </w:rPr>
        <w:t xml:space="preserve"> as a Data Controller with the Office of the Information Commissioner under registration number </w:t>
      </w:r>
      <w:r w:rsidRPr="00BF6954">
        <w:rPr>
          <w:rFonts w:cs="Arial"/>
          <w:b/>
          <w:bCs/>
          <w:color w:val="000000"/>
          <w:shd w:val="clear" w:color="auto" w:fill="FFFFFF"/>
        </w:rPr>
        <w:t>Z5990754</w:t>
      </w:r>
      <w:r w:rsidRPr="00BF6954">
        <w:rPr>
          <w:rFonts w:cs="Arial"/>
        </w:rPr>
        <w:t xml:space="preserve"> and we are the data controller of any personal data that you provide to us. </w:t>
      </w:r>
    </w:p>
    <w:p w:rsidR="00227272" w:rsidRPr="00BF6954" w:rsidRDefault="00227272" w:rsidP="00227272">
      <w:pPr>
        <w:ind w:left="432"/>
        <w:rPr>
          <w:rFonts w:cs="Arial"/>
        </w:rPr>
      </w:pPr>
    </w:p>
    <w:p w:rsidR="00227272" w:rsidRPr="00BF6954" w:rsidRDefault="00227272" w:rsidP="00227272">
      <w:pPr>
        <w:ind w:left="432" w:firstLine="288"/>
        <w:rPr>
          <w:rFonts w:cs="Arial"/>
        </w:rPr>
      </w:pPr>
      <w:r w:rsidRPr="00BF6954">
        <w:rPr>
          <w:rFonts w:cs="Arial"/>
        </w:rPr>
        <w:t>Our Data Protection Officer is WWHC’s Director.</w:t>
      </w:r>
      <w:r>
        <w:rPr>
          <w:rFonts w:cs="Arial"/>
        </w:rPr>
        <w:t xml:space="preserve"> </w:t>
      </w:r>
    </w:p>
    <w:p w:rsidR="00227272" w:rsidRPr="00BF6954" w:rsidRDefault="00227272" w:rsidP="00227272">
      <w:pPr>
        <w:ind w:left="720"/>
        <w:rPr>
          <w:rFonts w:cs="Arial"/>
          <w:color w:val="FF0000"/>
        </w:rPr>
      </w:pPr>
      <w:r w:rsidRPr="00BF6954">
        <w:rPr>
          <w:rFonts w:cs="Arial"/>
        </w:rPr>
        <w:t xml:space="preserve">Any questions relating to this notice and our privacy practices </w:t>
      </w:r>
      <w:proofErr w:type="gramStart"/>
      <w:r w:rsidRPr="00BF6954">
        <w:rPr>
          <w:rFonts w:cs="Arial"/>
        </w:rPr>
        <w:t>should be sent</w:t>
      </w:r>
      <w:proofErr w:type="gramEnd"/>
      <w:r w:rsidRPr="00BF6954">
        <w:rPr>
          <w:rFonts w:cs="Arial"/>
        </w:rPr>
        <w:t xml:space="preserve"> to the Data Protection Officer.</w:t>
      </w:r>
      <w:r w:rsidRPr="00BF6954">
        <w:rPr>
          <w:rFonts w:cs="Arial"/>
          <w:color w:val="FF0000"/>
        </w:rPr>
        <w:t xml:space="preserve"> </w:t>
      </w:r>
    </w:p>
    <w:p w:rsidR="00227272" w:rsidRPr="00BF6954" w:rsidRDefault="00227272" w:rsidP="00227272">
      <w:pPr>
        <w:rPr>
          <w:rFonts w:cs="Arial"/>
          <w:color w:val="FF0000"/>
        </w:rPr>
      </w:pPr>
    </w:p>
    <w:p w:rsidR="00227272" w:rsidRPr="00BF6954" w:rsidRDefault="00227272" w:rsidP="00227272">
      <w:pPr>
        <w:pStyle w:val="ListParagraph"/>
        <w:numPr>
          <w:ilvl w:val="0"/>
          <w:numId w:val="3"/>
        </w:numPr>
        <w:spacing w:after="0" w:line="240" w:lineRule="auto"/>
        <w:jc w:val="both"/>
        <w:rPr>
          <w:rFonts w:ascii="Montserrat" w:hAnsi="Montserrat" w:cs="Arial"/>
          <w:sz w:val="24"/>
          <w:szCs w:val="24"/>
        </w:rPr>
      </w:pPr>
      <w:r w:rsidRPr="00BF6954">
        <w:rPr>
          <w:rFonts w:ascii="Montserrat" w:hAnsi="Montserrat" w:cs="Arial"/>
          <w:sz w:val="24"/>
          <w:szCs w:val="24"/>
        </w:rPr>
        <w:t>We collect the following information from you through a variety of resources (</w:t>
      </w:r>
      <w:proofErr w:type="spellStart"/>
      <w:r w:rsidRPr="00BF6954">
        <w:rPr>
          <w:rFonts w:ascii="Montserrat" w:hAnsi="Montserrat" w:cs="Arial"/>
          <w:sz w:val="24"/>
          <w:szCs w:val="24"/>
        </w:rPr>
        <w:t>i</w:t>
      </w:r>
      <w:proofErr w:type="spellEnd"/>
      <w:r w:rsidRPr="00BF6954">
        <w:rPr>
          <w:rFonts w:ascii="Montserrat" w:hAnsi="Montserrat" w:cs="Arial"/>
          <w:sz w:val="24"/>
          <w:szCs w:val="24"/>
        </w:rPr>
        <w:t xml:space="preserve">) directly from you; or (ii)  third parties (including Employment/Recruitment Agencies, pensions services): </w:t>
      </w:r>
    </w:p>
    <w:p w:rsidR="00227272" w:rsidRPr="00BF6954" w:rsidRDefault="00227272" w:rsidP="00227272">
      <w:pPr>
        <w:pStyle w:val="ListParagraph"/>
        <w:spacing w:after="0" w:line="240" w:lineRule="auto"/>
        <w:jc w:val="both"/>
        <w:rPr>
          <w:rFonts w:ascii="Montserrat" w:hAnsi="Montserrat" w:cs="Arial"/>
          <w:sz w:val="24"/>
          <w:szCs w:val="24"/>
        </w:rPr>
      </w:pP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Name</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Date of Birth</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Address</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Telephone Number</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E-mail address</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NI number</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 xml:space="preserve">Personal characteristics such as gender and ethnic group </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 xml:space="preserve">Qualifications </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Absence information</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Medical information</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Next of kin / emergency contact information</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lastRenderedPageBreak/>
        <w:t>Professional bodies</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 xml:space="preserve">Driving licence and insurance details </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Trade union membership</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Equality monitoring information</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CCTV images</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Passport details</w:t>
      </w:r>
    </w:p>
    <w:p w:rsidR="00227272" w:rsidRPr="00BF6954" w:rsidRDefault="00227272" w:rsidP="00227272">
      <w:pPr>
        <w:pStyle w:val="ListParagraph"/>
        <w:numPr>
          <w:ilvl w:val="0"/>
          <w:numId w:val="4"/>
        </w:numPr>
        <w:spacing w:after="0" w:line="240" w:lineRule="auto"/>
        <w:ind w:left="1434" w:hanging="357"/>
        <w:rPr>
          <w:rFonts w:ascii="Montserrat" w:hAnsi="Montserrat" w:cs="Arial"/>
          <w:sz w:val="24"/>
          <w:szCs w:val="24"/>
        </w:rPr>
      </w:pPr>
      <w:r w:rsidRPr="00BF6954">
        <w:rPr>
          <w:rFonts w:ascii="Montserrat" w:hAnsi="Montserrat" w:cs="Arial"/>
          <w:sz w:val="24"/>
          <w:szCs w:val="24"/>
        </w:rPr>
        <w:t>Training records</w:t>
      </w:r>
    </w:p>
    <w:p w:rsidR="00227272" w:rsidRPr="00BF6954" w:rsidRDefault="00227272" w:rsidP="00227272">
      <w:pPr>
        <w:rPr>
          <w:rFonts w:cs="Arial"/>
        </w:rPr>
      </w:pPr>
    </w:p>
    <w:p w:rsidR="00227272" w:rsidRPr="00BF6954" w:rsidRDefault="00227272" w:rsidP="00227272">
      <w:pPr>
        <w:pStyle w:val="ListParagraph"/>
        <w:numPr>
          <w:ilvl w:val="0"/>
          <w:numId w:val="3"/>
        </w:numPr>
        <w:rPr>
          <w:rFonts w:ascii="Montserrat" w:hAnsi="Montserrat" w:cs="Arial"/>
          <w:sz w:val="24"/>
          <w:szCs w:val="24"/>
        </w:rPr>
      </w:pPr>
      <w:r w:rsidRPr="00BF6954">
        <w:rPr>
          <w:rFonts w:ascii="Montserrat" w:hAnsi="Montserrat" w:cs="Arial"/>
          <w:sz w:val="24"/>
          <w:szCs w:val="24"/>
        </w:rPr>
        <w:t>We collect and use the above information and personal data for:</w:t>
      </w:r>
    </w:p>
    <w:p w:rsidR="00227272" w:rsidRPr="00BF6954" w:rsidRDefault="00227272" w:rsidP="00227272">
      <w:pPr>
        <w:pStyle w:val="ListParagraph"/>
        <w:rPr>
          <w:rFonts w:ascii="Montserrat" w:hAnsi="Montserrat" w:cs="Arial"/>
          <w:sz w:val="24"/>
          <w:szCs w:val="24"/>
        </w:rPr>
      </w:pPr>
    </w:p>
    <w:p w:rsidR="00227272" w:rsidRPr="00BF6954" w:rsidRDefault="00227272" w:rsidP="00227272">
      <w:pPr>
        <w:pStyle w:val="ListParagraph"/>
        <w:numPr>
          <w:ilvl w:val="0"/>
          <w:numId w:val="5"/>
        </w:numPr>
        <w:spacing w:after="0" w:line="240" w:lineRule="auto"/>
        <w:ind w:left="1570" w:hanging="357"/>
        <w:rPr>
          <w:rFonts w:ascii="Montserrat" w:hAnsi="Montserrat" w:cs="Arial"/>
          <w:sz w:val="24"/>
          <w:szCs w:val="24"/>
        </w:rPr>
      </w:pPr>
      <w:r w:rsidRPr="00BF6954">
        <w:rPr>
          <w:rFonts w:ascii="Montserrat" w:hAnsi="Montserrat" w:cs="Arial"/>
          <w:sz w:val="24"/>
          <w:szCs w:val="24"/>
        </w:rPr>
        <w:t>Administration of all aspects of contracts of employment</w:t>
      </w:r>
    </w:p>
    <w:p w:rsidR="00227272" w:rsidRPr="00BF6954" w:rsidRDefault="00227272" w:rsidP="00227272">
      <w:pPr>
        <w:pStyle w:val="ListParagraph"/>
        <w:numPr>
          <w:ilvl w:val="0"/>
          <w:numId w:val="5"/>
        </w:numPr>
        <w:spacing w:after="0" w:line="240" w:lineRule="auto"/>
        <w:ind w:left="1570" w:hanging="357"/>
        <w:rPr>
          <w:rFonts w:ascii="Montserrat" w:hAnsi="Montserrat" w:cs="Arial"/>
          <w:sz w:val="24"/>
          <w:szCs w:val="24"/>
        </w:rPr>
      </w:pPr>
      <w:r w:rsidRPr="00BF6954">
        <w:rPr>
          <w:rFonts w:ascii="Montserrat" w:hAnsi="Montserrat" w:cs="Arial"/>
          <w:sz w:val="24"/>
          <w:szCs w:val="24"/>
        </w:rPr>
        <w:t>Ensuring compliance with the terms of your contract including managing performance and conduct, making decisions about continued employment, and managing absence</w:t>
      </w:r>
    </w:p>
    <w:p w:rsidR="00227272" w:rsidRPr="00BF6954" w:rsidRDefault="00227272" w:rsidP="00227272">
      <w:pPr>
        <w:pStyle w:val="ListParagraph"/>
        <w:numPr>
          <w:ilvl w:val="0"/>
          <w:numId w:val="5"/>
        </w:numPr>
        <w:spacing w:after="0" w:line="240" w:lineRule="auto"/>
        <w:ind w:left="1570" w:hanging="357"/>
        <w:rPr>
          <w:rFonts w:ascii="Montserrat" w:hAnsi="Montserrat" w:cs="Arial"/>
          <w:sz w:val="24"/>
          <w:szCs w:val="24"/>
        </w:rPr>
      </w:pPr>
      <w:r w:rsidRPr="00BF6954">
        <w:rPr>
          <w:rFonts w:ascii="Montserrat" w:hAnsi="Montserrat" w:cs="Arial"/>
          <w:sz w:val="24"/>
          <w:szCs w:val="24"/>
        </w:rPr>
        <w:t>Payment of salaries and pensions</w:t>
      </w:r>
    </w:p>
    <w:p w:rsidR="00227272" w:rsidRPr="00BF6954" w:rsidRDefault="00227272" w:rsidP="00227272">
      <w:pPr>
        <w:pStyle w:val="ListParagraph"/>
        <w:numPr>
          <w:ilvl w:val="0"/>
          <w:numId w:val="5"/>
        </w:numPr>
        <w:spacing w:after="0" w:line="240" w:lineRule="auto"/>
        <w:ind w:left="1570" w:hanging="357"/>
        <w:rPr>
          <w:rFonts w:ascii="Montserrat" w:hAnsi="Montserrat" w:cs="Arial"/>
          <w:sz w:val="24"/>
          <w:szCs w:val="24"/>
        </w:rPr>
      </w:pPr>
      <w:r w:rsidRPr="00BF6954">
        <w:rPr>
          <w:rFonts w:ascii="Montserrat" w:hAnsi="Montserrat" w:cs="Arial"/>
          <w:sz w:val="24"/>
          <w:szCs w:val="24"/>
        </w:rPr>
        <w:t>Recruitment and selection processes</w:t>
      </w:r>
    </w:p>
    <w:p w:rsidR="00227272" w:rsidRPr="00BF6954" w:rsidRDefault="00227272" w:rsidP="00227272">
      <w:pPr>
        <w:pStyle w:val="ListParagraph"/>
        <w:numPr>
          <w:ilvl w:val="0"/>
          <w:numId w:val="5"/>
        </w:numPr>
        <w:spacing w:after="0" w:line="240" w:lineRule="auto"/>
        <w:ind w:left="1570" w:hanging="357"/>
        <w:rPr>
          <w:rFonts w:ascii="Montserrat" w:hAnsi="Montserrat" w:cs="Arial"/>
          <w:sz w:val="24"/>
          <w:szCs w:val="24"/>
        </w:rPr>
      </w:pPr>
      <w:r w:rsidRPr="00BF6954">
        <w:rPr>
          <w:rFonts w:ascii="Montserrat" w:hAnsi="Montserrat" w:cs="Arial"/>
          <w:sz w:val="24"/>
          <w:szCs w:val="24"/>
        </w:rPr>
        <w:t>Pensions and associated benefits (including auto enrolment), appraisal, training and development</w:t>
      </w:r>
    </w:p>
    <w:p w:rsidR="00227272" w:rsidRPr="00BF6954" w:rsidRDefault="00227272" w:rsidP="00227272">
      <w:pPr>
        <w:pStyle w:val="ListParagraph"/>
        <w:numPr>
          <w:ilvl w:val="0"/>
          <w:numId w:val="5"/>
        </w:numPr>
        <w:spacing w:after="0" w:line="240" w:lineRule="auto"/>
        <w:ind w:left="1570" w:hanging="357"/>
        <w:rPr>
          <w:rFonts w:ascii="Montserrat" w:hAnsi="Montserrat" w:cs="Arial"/>
          <w:sz w:val="24"/>
          <w:szCs w:val="24"/>
        </w:rPr>
      </w:pPr>
      <w:r w:rsidRPr="00BF6954">
        <w:rPr>
          <w:rFonts w:ascii="Montserrat" w:hAnsi="Montserrat" w:cs="Arial"/>
          <w:sz w:val="24"/>
          <w:szCs w:val="24"/>
        </w:rPr>
        <w:t xml:space="preserve">Membership of professional bodies </w:t>
      </w:r>
    </w:p>
    <w:p w:rsidR="00227272" w:rsidRPr="00BF6954" w:rsidRDefault="00227272" w:rsidP="00227272">
      <w:pPr>
        <w:pStyle w:val="ListParagraph"/>
        <w:numPr>
          <w:ilvl w:val="0"/>
          <w:numId w:val="5"/>
        </w:numPr>
        <w:spacing w:after="0" w:line="240" w:lineRule="auto"/>
        <w:ind w:left="1570" w:hanging="357"/>
        <w:rPr>
          <w:rFonts w:ascii="Montserrat" w:hAnsi="Montserrat" w:cs="Arial"/>
          <w:sz w:val="24"/>
          <w:szCs w:val="24"/>
        </w:rPr>
      </w:pPr>
      <w:r w:rsidRPr="00BF6954">
        <w:rPr>
          <w:rFonts w:ascii="Montserrat" w:hAnsi="Montserrat" w:cs="Arial"/>
          <w:sz w:val="24"/>
          <w:szCs w:val="24"/>
        </w:rPr>
        <w:t>Legal entitlement to work in the UK</w:t>
      </w:r>
    </w:p>
    <w:p w:rsidR="00227272" w:rsidRPr="00BF6954" w:rsidRDefault="00227272" w:rsidP="00227272">
      <w:pPr>
        <w:pStyle w:val="ListParagraph"/>
        <w:numPr>
          <w:ilvl w:val="0"/>
          <w:numId w:val="5"/>
        </w:numPr>
        <w:spacing w:after="0" w:line="240" w:lineRule="auto"/>
        <w:ind w:left="1570" w:hanging="357"/>
        <w:rPr>
          <w:rFonts w:ascii="Montserrat" w:hAnsi="Montserrat" w:cs="Arial"/>
          <w:sz w:val="24"/>
          <w:szCs w:val="24"/>
        </w:rPr>
      </w:pPr>
      <w:r w:rsidRPr="00BF6954">
        <w:rPr>
          <w:rFonts w:ascii="Montserrat" w:hAnsi="Montserrat" w:cs="Arial"/>
          <w:sz w:val="24"/>
          <w:szCs w:val="24"/>
        </w:rPr>
        <w:t>Contacting you</w:t>
      </w:r>
    </w:p>
    <w:p w:rsidR="00227272" w:rsidRPr="00BF6954" w:rsidRDefault="00227272" w:rsidP="00227272">
      <w:pPr>
        <w:pStyle w:val="ListParagraph"/>
        <w:numPr>
          <w:ilvl w:val="0"/>
          <w:numId w:val="5"/>
        </w:numPr>
        <w:spacing w:after="0" w:line="240" w:lineRule="auto"/>
        <w:ind w:left="1570" w:hanging="357"/>
        <w:rPr>
          <w:rFonts w:ascii="Montserrat" w:hAnsi="Montserrat" w:cs="Arial"/>
          <w:sz w:val="24"/>
          <w:szCs w:val="24"/>
        </w:rPr>
      </w:pPr>
      <w:r w:rsidRPr="00BF6954">
        <w:rPr>
          <w:rFonts w:ascii="Montserrat" w:hAnsi="Montserrat" w:cs="Arial"/>
          <w:sz w:val="24"/>
          <w:szCs w:val="24"/>
        </w:rPr>
        <w:t>Implementation of all of your terms and conditions of employment</w:t>
      </w:r>
    </w:p>
    <w:p w:rsidR="00227272" w:rsidRPr="00BF6954" w:rsidRDefault="00227272" w:rsidP="00227272">
      <w:pPr>
        <w:pStyle w:val="ListParagraph"/>
        <w:numPr>
          <w:ilvl w:val="0"/>
          <w:numId w:val="5"/>
        </w:numPr>
        <w:spacing w:after="0" w:line="240" w:lineRule="auto"/>
        <w:ind w:left="1570" w:hanging="357"/>
        <w:rPr>
          <w:rFonts w:ascii="Montserrat" w:hAnsi="Montserrat" w:cs="Arial"/>
          <w:sz w:val="24"/>
          <w:szCs w:val="24"/>
        </w:rPr>
      </w:pPr>
      <w:r w:rsidRPr="00BF6954">
        <w:rPr>
          <w:rFonts w:ascii="Montserrat" w:hAnsi="Montserrat" w:cs="Arial"/>
          <w:sz w:val="24"/>
          <w:szCs w:val="24"/>
        </w:rPr>
        <w:t>Ensuring compliance with legal and regulatory obligations with which WWHC needs to comply</w:t>
      </w:r>
    </w:p>
    <w:p w:rsidR="00227272" w:rsidRPr="00BF6954" w:rsidRDefault="00227272" w:rsidP="00227272">
      <w:pPr>
        <w:pStyle w:val="ListParagraph"/>
        <w:numPr>
          <w:ilvl w:val="0"/>
          <w:numId w:val="5"/>
        </w:numPr>
        <w:spacing w:after="0" w:line="240" w:lineRule="auto"/>
        <w:ind w:left="1570" w:hanging="357"/>
        <w:rPr>
          <w:rFonts w:ascii="Montserrat" w:hAnsi="Montserrat" w:cs="Arial"/>
          <w:sz w:val="24"/>
          <w:szCs w:val="24"/>
        </w:rPr>
      </w:pPr>
      <w:r w:rsidRPr="00BF6954">
        <w:rPr>
          <w:rFonts w:ascii="Montserrat" w:hAnsi="Montserrat" w:cs="Arial"/>
          <w:sz w:val="24"/>
          <w:szCs w:val="24"/>
        </w:rPr>
        <w:t>Carrying out business management and planning</w:t>
      </w:r>
    </w:p>
    <w:p w:rsidR="00227272" w:rsidRPr="00BF6954" w:rsidRDefault="00227272" w:rsidP="00227272">
      <w:pPr>
        <w:pStyle w:val="ListParagraph"/>
        <w:numPr>
          <w:ilvl w:val="0"/>
          <w:numId w:val="5"/>
        </w:numPr>
        <w:spacing w:after="0" w:line="240" w:lineRule="auto"/>
        <w:ind w:left="1570" w:hanging="357"/>
        <w:rPr>
          <w:rFonts w:ascii="Montserrat" w:hAnsi="Montserrat" w:cs="Arial"/>
          <w:sz w:val="24"/>
          <w:szCs w:val="24"/>
        </w:rPr>
      </w:pPr>
      <w:r w:rsidRPr="00BF6954">
        <w:rPr>
          <w:rFonts w:ascii="Montserrat" w:hAnsi="Montserrat" w:cs="Arial"/>
          <w:sz w:val="24"/>
          <w:szCs w:val="24"/>
        </w:rPr>
        <w:t>Arranging the termination of our working relationship</w:t>
      </w:r>
    </w:p>
    <w:p w:rsidR="00227272" w:rsidRPr="00BF6954" w:rsidRDefault="00227272" w:rsidP="00227272">
      <w:pPr>
        <w:pStyle w:val="ListParagraph"/>
        <w:numPr>
          <w:ilvl w:val="0"/>
          <w:numId w:val="5"/>
        </w:numPr>
        <w:spacing w:after="0" w:line="240" w:lineRule="auto"/>
        <w:ind w:left="1570" w:hanging="357"/>
        <w:rPr>
          <w:rFonts w:ascii="Montserrat" w:hAnsi="Montserrat" w:cs="Arial"/>
          <w:sz w:val="24"/>
          <w:szCs w:val="24"/>
        </w:rPr>
      </w:pPr>
      <w:r w:rsidRPr="00BF6954">
        <w:rPr>
          <w:rFonts w:ascii="Montserrat" w:hAnsi="Montserrat" w:cs="Arial"/>
          <w:sz w:val="24"/>
          <w:szCs w:val="24"/>
        </w:rPr>
        <w:t xml:space="preserve">Health and safety </w:t>
      </w:r>
    </w:p>
    <w:p w:rsidR="00227272" w:rsidRPr="00BF6954" w:rsidRDefault="00227272" w:rsidP="00227272">
      <w:pPr>
        <w:pStyle w:val="ListParagraph"/>
        <w:numPr>
          <w:ilvl w:val="0"/>
          <w:numId w:val="5"/>
        </w:numPr>
        <w:spacing w:after="0" w:line="240" w:lineRule="auto"/>
        <w:ind w:left="1570" w:hanging="357"/>
        <w:rPr>
          <w:rFonts w:ascii="Montserrat" w:hAnsi="Montserrat" w:cs="Arial"/>
          <w:sz w:val="24"/>
          <w:szCs w:val="24"/>
        </w:rPr>
      </w:pPr>
      <w:r w:rsidRPr="00BF6954">
        <w:rPr>
          <w:rFonts w:ascii="Montserrat" w:hAnsi="Montserrat" w:cs="Arial"/>
          <w:sz w:val="24"/>
          <w:szCs w:val="24"/>
        </w:rPr>
        <w:t>Inform your contacts in the event of sickness, accident or other emergency</w:t>
      </w:r>
    </w:p>
    <w:p w:rsidR="00227272" w:rsidRPr="00BF6954" w:rsidRDefault="00227272" w:rsidP="00227272">
      <w:pPr>
        <w:pStyle w:val="ListParagraph"/>
        <w:numPr>
          <w:ilvl w:val="0"/>
          <w:numId w:val="5"/>
        </w:numPr>
        <w:spacing w:after="0" w:line="240" w:lineRule="auto"/>
        <w:ind w:left="1570" w:hanging="357"/>
        <w:rPr>
          <w:rFonts w:ascii="Montserrat" w:hAnsi="Montserrat" w:cs="Arial"/>
          <w:sz w:val="24"/>
          <w:szCs w:val="24"/>
        </w:rPr>
      </w:pPr>
      <w:r w:rsidRPr="00BF6954">
        <w:rPr>
          <w:rFonts w:ascii="Montserrat" w:hAnsi="Montserrat" w:cs="Arial"/>
          <w:sz w:val="24"/>
          <w:szCs w:val="24"/>
        </w:rPr>
        <w:t>To pay your Trade Union membership dues</w:t>
      </w:r>
    </w:p>
    <w:p w:rsidR="00227272" w:rsidRPr="00BF6954" w:rsidRDefault="00227272" w:rsidP="00227272">
      <w:pPr>
        <w:pStyle w:val="ListParagraph"/>
        <w:numPr>
          <w:ilvl w:val="0"/>
          <w:numId w:val="5"/>
        </w:numPr>
        <w:spacing w:after="0" w:line="240" w:lineRule="auto"/>
        <w:ind w:left="1570" w:hanging="357"/>
        <w:rPr>
          <w:rFonts w:ascii="Montserrat" w:hAnsi="Montserrat" w:cs="Arial"/>
          <w:sz w:val="24"/>
          <w:szCs w:val="24"/>
        </w:rPr>
      </w:pPr>
      <w:r w:rsidRPr="00BF6954">
        <w:rPr>
          <w:rFonts w:ascii="Montserrat" w:hAnsi="Montserrat" w:cs="Arial"/>
          <w:sz w:val="24"/>
          <w:szCs w:val="24"/>
        </w:rPr>
        <w:t>Operation of childcare voucher schemes</w:t>
      </w:r>
    </w:p>
    <w:p w:rsidR="00227272" w:rsidRPr="00BF6954" w:rsidRDefault="00227272" w:rsidP="00227272">
      <w:pPr>
        <w:ind w:left="1135"/>
        <w:rPr>
          <w:rFonts w:cs="Arial"/>
        </w:rPr>
      </w:pPr>
    </w:p>
    <w:p w:rsidR="00227272" w:rsidRPr="00BF6954" w:rsidRDefault="00227272" w:rsidP="00227272">
      <w:pPr>
        <w:pStyle w:val="ListParagraph"/>
        <w:numPr>
          <w:ilvl w:val="0"/>
          <w:numId w:val="3"/>
        </w:numPr>
        <w:spacing w:after="0" w:line="240" w:lineRule="auto"/>
        <w:ind w:left="714" w:hanging="357"/>
        <w:rPr>
          <w:rFonts w:ascii="Montserrat" w:hAnsi="Montserrat" w:cs="Arial"/>
          <w:sz w:val="24"/>
          <w:szCs w:val="24"/>
        </w:rPr>
      </w:pPr>
      <w:r w:rsidRPr="00BF6954">
        <w:rPr>
          <w:rFonts w:ascii="Montserrat" w:hAnsi="Montserrat" w:cs="Arial"/>
          <w:sz w:val="24"/>
          <w:szCs w:val="24"/>
        </w:rPr>
        <w:t xml:space="preserve">We may disclose to and share information about you with third parties for the purposes set out in this notice, or for purposes approved by you, including the following: </w:t>
      </w:r>
    </w:p>
    <w:p w:rsidR="00227272" w:rsidRPr="00BF6954" w:rsidRDefault="00227272" w:rsidP="00227272">
      <w:pPr>
        <w:pStyle w:val="ListParagraph"/>
        <w:rPr>
          <w:rFonts w:ascii="Montserrat" w:hAnsi="Montserrat" w:cs="Arial"/>
          <w:sz w:val="24"/>
          <w:szCs w:val="24"/>
        </w:rPr>
      </w:pPr>
    </w:p>
    <w:p w:rsidR="00227272" w:rsidRPr="00BF6954" w:rsidRDefault="00227272" w:rsidP="00227272">
      <w:pPr>
        <w:pStyle w:val="ListParagraph"/>
        <w:numPr>
          <w:ilvl w:val="0"/>
          <w:numId w:val="6"/>
        </w:numPr>
        <w:spacing w:after="0" w:line="240" w:lineRule="auto"/>
        <w:ind w:left="1565" w:hanging="357"/>
        <w:rPr>
          <w:rFonts w:ascii="Montserrat" w:hAnsi="Montserrat" w:cs="Arial"/>
          <w:sz w:val="24"/>
          <w:szCs w:val="24"/>
        </w:rPr>
      </w:pPr>
      <w:r w:rsidRPr="00BF6954">
        <w:rPr>
          <w:rFonts w:ascii="Montserrat" w:hAnsi="Montserrat" w:cs="Arial"/>
          <w:sz w:val="24"/>
          <w:szCs w:val="24"/>
        </w:rPr>
        <w:t>To process your salary payments;</w:t>
      </w:r>
    </w:p>
    <w:p w:rsidR="00227272" w:rsidRPr="00BF6954" w:rsidRDefault="00227272" w:rsidP="00227272">
      <w:pPr>
        <w:pStyle w:val="ListParagraph"/>
        <w:numPr>
          <w:ilvl w:val="0"/>
          <w:numId w:val="6"/>
        </w:numPr>
        <w:spacing w:after="0" w:line="240" w:lineRule="auto"/>
        <w:ind w:left="1565" w:hanging="357"/>
        <w:rPr>
          <w:rFonts w:ascii="Montserrat" w:hAnsi="Montserrat" w:cs="Arial"/>
          <w:sz w:val="24"/>
          <w:szCs w:val="24"/>
        </w:rPr>
      </w:pPr>
      <w:r w:rsidRPr="00BF6954">
        <w:rPr>
          <w:rFonts w:ascii="Montserrat" w:hAnsi="Montserrat" w:cs="Arial"/>
          <w:sz w:val="24"/>
          <w:szCs w:val="24"/>
        </w:rPr>
        <w:t>HMRC for tax and salary information</w:t>
      </w:r>
    </w:p>
    <w:p w:rsidR="00227272" w:rsidRPr="00BF6954" w:rsidRDefault="00227272" w:rsidP="00227272">
      <w:pPr>
        <w:pStyle w:val="ListParagraph"/>
        <w:numPr>
          <w:ilvl w:val="0"/>
          <w:numId w:val="6"/>
        </w:numPr>
        <w:spacing w:after="0" w:line="240" w:lineRule="auto"/>
        <w:ind w:left="1565" w:hanging="357"/>
        <w:rPr>
          <w:rFonts w:ascii="Montserrat" w:hAnsi="Montserrat" w:cs="Arial"/>
          <w:sz w:val="24"/>
          <w:szCs w:val="24"/>
        </w:rPr>
      </w:pPr>
      <w:r w:rsidRPr="00BF6954">
        <w:rPr>
          <w:rFonts w:ascii="Montserrat" w:hAnsi="Montserrat" w:cs="Arial"/>
          <w:sz w:val="24"/>
          <w:szCs w:val="24"/>
        </w:rPr>
        <w:t>Health and Safety Executive to satisfy legislative or regulatory requirements</w:t>
      </w:r>
    </w:p>
    <w:p w:rsidR="00227272" w:rsidRPr="00BF6954" w:rsidRDefault="00227272" w:rsidP="00227272">
      <w:pPr>
        <w:pStyle w:val="ListParagraph"/>
        <w:numPr>
          <w:ilvl w:val="0"/>
          <w:numId w:val="6"/>
        </w:numPr>
        <w:spacing w:after="0" w:line="240" w:lineRule="auto"/>
        <w:ind w:left="1565" w:hanging="357"/>
        <w:rPr>
          <w:rFonts w:ascii="Montserrat" w:hAnsi="Montserrat" w:cs="Arial"/>
          <w:sz w:val="24"/>
          <w:szCs w:val="24"/>
        </w:rPr>
      </w:pPr>
      <w:r w:rsidRPr="00BF6954">
        <w:rPr>
          <w:rFonts w:ascii="Montserrat" w:hAnsi="Montserrat" w:cs="Arial"/>
          <w:sz w:val="24"/>
          <w:szCs w:val="24"/>
        </w:rPr>
        <w:t xml:space="preserve">To allow your pension provider to process pensions information and handle your pension; </w:t>
      </w:r>
    </w:p>
    <w:p w:rsidR="00227272" w:rsidRPr="00BF6954" w:rsidRDefault="00227272" w:rsidP="00227272">
      <w:pPr>
        <w:pStyle w:val="ListParagraph"/>
        <w:numPr>
          <w:ilvl w:val="0"/>
          <w:numId w:val="6"/>
        </w:numPr>
        <w:spacing w:after="0" w:line="240" w:lineRule="auto"/>
        <w:ind w:left="1565" w:hanging="357"/>
        <w:rPr>
          <w:rFonts w:ascii="Montserrat" w:hAnsi="Montserrat" w:cs="Arial"/>
          <w:sz w:val="24"/>
          <w:szCs w:val="24"/>
        </w:rPr>
      </w:pPr>
      <w:r w:rsidRPr="00BF6954">
        <w:rPr>
          <w:rFonts w:ascii="Montserrat" w:hAnsi="Montserrat" w:cs="Arial"/>
          <w:sz w:val="24"/>
          <w:szCs w:val="24"/>
        </w:rPr>
        <w:lastRenderedPageBreak/>
        <w:t>To allow your electronic payslips to be produced and issued to;</w:t>
      </w:r>
    </w:p>
    <w:p w:rsidR="00227272" w:rsidRPr="00BF6954" w:rsidRDefault="00227272" w:rsidP="00227272">
      <w:pPr>
        <w:pStyle w:val="ListParagraph"/>
        <w:numPr>
          <w:ilvl w:val="0"/>
          <w:numId w:val="6"/>
        </w:numPr>
        <w:spacing w:after="0" w:line="240" w:lineRule="auto"/>
        <w:ind w:left="1565" w:hanging="357"/>
        <w:rPr>
          <w:rFonts w:ascii="Montserrat" w:hAnsi="Montserrat" w:cs="Arial"/>
          <w:sz w:val="24"/>
          <w:szCs w:val="24"/>
        </w:rPr>
      </w:pPr>
      <w:r w:rsidRPr="00BF6954">
        <w:rPr>
          <w:rFonts w:ascii="Montserrat" w:hAnsi="Montserrat" w:cs="Arial"/>
          <w:sz w:val="24"/>
          <w:szCs w:val="24"/>
        </w:rPr>
        <w:t>If we enter into a joint venture with or is sold to or merged with another business entity, your information may be disclosed to our new business partners or owners;</w:t>
      </w:r>
    </w:p>
    <w:p w:rsidR="00227272" w:rsidRPr="00BF6954" w:rsidRDefault="00227272" w:rsidP="00227272">
      <w:pPr>
        <w:pStyle w:val="ListParagraph"/>
        <w:numPr>
          <w:ilvl w:val="0"/>
          <w:numId w:val="6"/>
        </w:numPr>
        <w:spacing w:after="0" w:line="240" w:lineRule="auto"/>
        <w:ind w:left="1565" w:hanging="357"/>
        <w:rPr>
          <w:rFonts w:ascii="Montserrat" w:hAnsi="Montserrat" w:cs="Arial"/>
          <w:sz w:val="24"/>
          <w:szCs w:val="24"/>
        </w:rPr>
      </w:pPr>
      <w:r w:rsidRPr="00BF6954">
        <w:rPr>
          <w:rFonts w:ascii="Montserrat" w:hAnsi="Montserrat" w:cs="Arial"/>
          <w:sz w:val="24"/>
          <w:szCs w:val="24"/>
        </w:rPr>
        <w:t>To make referrals to, and discuss with, health professionals and occupational health providers;</w:t>
      </w:r>
    </w:p>
    <w:p w:rsidR="00227272" w:rsidRPr="00BF6954" w:rsidRDefault="00227272" w:rsidP="00227272">
      <w:pPr>
        <w:pStyle w:val="ListParagraph"/>
        <w:numPr>
          <w:ilvl w:val="0"/>
          <w:numId w:val="6"/>
        </w:numPr>
        <w:spacing w:after="0" w:line="240" w:lineRule="auto"/>
        <w:ind w:left="1565" w:hanging="357"/>
        <w:rPr>
          <w:rFonts w:ascii="Montserrat" w:hAnsi="Montserrat" w:cs="Arial"/>
          <w:sz w:val="24"/>
          <w:szCs w:val="24"/>
        </w:rPr>
      </w:pPr>
      <w:r w:rsidRPr="00BF6954">
        <w:rPr>
          <w:rFonts w:ascii="Montserrat" w:hAnsi="Montserrat" w:cs="Arial"/>
          <w:sz w:val="24"/>
          <w:szCs w:val="24"/>
        </w:rPr>
        <w:t>To obtain advice from our professional advisors and regulators;</w:t>
      </w:r>
    </w:p>
    <w:p w:rsidR="00227272" w:rsidRPr="00BF6954" w:rsidRDefault="00227272" w:rsidP="00227272">
      <w:pPr>
        <w:pStyle w:val="ListParagraph"/>
        <w:numPr>
          <w:ilvl w:val="0"/>
          <w:numId w:val="6"/>
        </w:numPr>
        <w:spacing w:after="0" w:line="240" w:lineRule="auto"/>
        <w:ind w:left="1565" w:hanging="357"/>
        <w:rPr>
          <w:rFonts w:ascii="Montserrat" w:hAnsi="Montserrat" w:cs="Arial"/>
          <w:sz w:val="24"/>
          <w:szCs w:val="24"/>
        </w:rPr>
      </w:pPr>
      <w:r w:rsidRPr="00BF6954">
        <w:rPr>
          <w:rFonts w:ascii="Montserrat" w:hAnsi="Montserrat" w:cs="Arial"/>
          <w:sz w:val="24"/>
          <w:szCs w:val="24"/>
        </w:rPr>
        <w:t>To our service providers including IT and telecoms</w:t>
      </w:r>
    </w:p>
    <w:p w:rsidR="00227272" w:rsidRPr="00BF6954" w:rsidRDefault="00227272" w:rsidP="00227272">
      <w:pPr>
        <w:pStyle w:val="ListParagraph"/>
        <w:numPr>
          <w:ilvl w:val="0"/>
          <w:numId w:val="6"/>
        </w:numPr>
        <w:spacing w:after="0" w:line="240" w:lineRule="auto"/>
        <w:ind w:left="1565" w:hanging="357"/>
        <w:rPr>
          <w:rFonts w:ascii="Montserrat" w:hAnsi="Montserrat" w:cs="Arial"/>
          <w:sz w:val="24"/>
          <w:szCs w:val="24"/>
        </w:rPr>
      </w:pPr>
      <w:r w:rsidRPr="00BF6954">
        <w:rPr>
          <w:rFonts w:ascii="Montserrat" w:hAnsi="Montserrat" w:cs="Arial"/>
          <w:sz w:val="24"/>
          <w:szCs w:val="24"/>
        </w:rPr>
        <w:t>Any person specified by you, where you ask us to provide a reference to that person</w:t>
      </w:r>
    </w:p>
    <w:p w:rsidR="00227272" w:rsidRPr="00BF6954" w:rsidRDefault="00227272" w:rsidP="00227272">
      <w:pPr>
        <w:pStyle w:val="ListParagraph"/>
        <w:numPr>
          <w:ilvl w:val="0"/>
          <w:numId w:val="6"/>
        </w:numPr>
        <w:spacing w:after="0" w:line="240" w:lineRule="auto"/>
        <w:ind w:left="1565" w:hanging="357"/>
        <w:rPr>
          <w:rFonts w:ascii="Montserrat" w:hAnsi="Montserrat" w:cs="Arial"/>
          <w:sz w:val="24"/>
          <w:szCs w:val="24"/>
        </w:rPr>
      </w:pPr>
      <w:r w:rsidRPr="00BF6954">
        <w:rPr>
          <w:rFonts w:ascii="Montserrat" w:hAnsi="Montserrat" w:cs="Arial"/>
          <w:sz w:val="24"/>
          <w:szCs w:val="24"/>
        </w:rPr>
        <w:t>Other third parties necessary to comply with the law</w:t>
      </w:r>
    </w:p>
    <w:p w:rsidR="00227272" w:rsidRPr="00BF6954" w:rsidRDefault="00227272" w:rsidP="00227272">
      <w:pPr>
        <w:pStyle w:val="ListParagraph"/>
        <w:spacing w:after="0" w:line="240" w:lineRule="auto"/>
        <w:ind w:left="1138"/>
        <w:jc w:val="both"/>
        <w:rPr>
          <w:rFonts w:ascii="Montserrat" w:hAnsi="Montserrat" w:cs="Arial"/>
          <w:sz w:val="24"/>
          <w:szCs w:val="24"/>
        </w:rPr>
      </w:pPr>
    </w:p>
    <w:p w:rsidR="00227272" w:rsidRPr="00BF6954" w:rsidRDefault="00227272" w:rsidP="00227272">
      <w:pPr>
        <w:ind w:left="720"/>
        <w:rPr>
          <w:rFonts w:cs="Arial"/>
        </w:rPr>
      </w:pPr>
      <w:r w:rsidRPr="00BF6954">
        <w:rPr>
          <w:rFonts w:cs="Arial"/>
        </w:rPr>
        <w:t>We do not envisage taking any decisions about you based solely on automated processing which have a legal or similarly significant effect on you.</w:t>
      </w:r>
    </w:p>
    <w:p w:rsidR="00227272" w:rsidRPr="00BF6954" w:rsidRDefault="00227272" w:rsidP="00227272">
      <w:pPr>
        <w:pStyle w:val="ListParagraph"/>
        <w:spacing w:after="0" w:line="240" w:lineRule="auto"/>
        <w:rPr>
          <w:rFonts w:ascii="Montserrat" w:hAnsi="Montserrat" w:cs="Arial"/>
          <w:sz w:val="24"/>
          <w:szCs w:val="24"/>
        </w:rPr>
      </w:pPr>
    </w:p>
    <w:p w:rsidR="00227272" w:rsidRPr="00BF6954" w:rsidRDefault="00227272" w:rsidP="00227272">
      <w:pPr>
        <w:ind w:left="720" w:hanging="720"/>
        <w:rPr>
          <w:rFonts w:cs="Arial"/>
        </w:rPr>
      </w:pPr>
      <w:proofErr w:type="gramStart"/>
      <w:r w:rsidRPr="00BF6954">
        <w:rPr>
          <w:rFonts w:cs="Arial"/>
        </w:rPr>
        <w:t>5.</w:t>
      </w:r>
      <w:r w:rsidRPr="00BF6954">
        <w:rPr>
          <w:rFonts w:cs="Arial"/>
        </w:rPr>
        <w:tab/>
        <w:t>When you give us information</w:t>
      </w:r>
      <w:proofErr w:type="gramEnd"/>
      <w:r w:rsidRPr="00BF6954">
        <w:rPr>
          <w:rFonts w:cs="Arial"/>
        </w:rPr>
        <w:t xml:space="preserve"> we take steps to make sure that your personal information is kept secure and safe: </w:t>
      </w:r>
    </w:p>
    <w:p w:rsidR="00227272" w:rsidRPr="00BF6954" w:rsidRDefault="00227272" w:rsidP="00227272">
      <w:pPr>
        <w:ind w:left="720" w:hanging="720"/>
        <w:rPr>
          <w:rFonts w:cs="Arial"/>
        </w:rPr>
      </w:pPr>
    </w:p>
    <w:p w:rsidR="00227272" w:rsidRPr="00BF6954" w:rsidRDefault="00227272" w:rsidP="00227272">
      <w:pPr>
        <w:pStyle w:val="ListParagraph"/>
        <w:numPr>
          <w:ilvl w:val="0"/>
          <w:numId w:val="2"/>
        </w:numPr>
        <w:spacing w:after="0" w:line="240" w:lineRule="auto"/>
        <w:ind w:left="1145" w:hanging="357"/>
        <w:rPr>
          <w:rFonts w:ascii="Montserrat" w:hAnsi="Montserrat" w:cs="Arial"/>
          <w:sz w:val="24"/>
          <w:szCs w:val="24"/>
        </w:rPr>
      </w:pPr>
      <w:r w:rsidRPr="00BF6954">
        <w:rPr>
          <w:rFonts w:ascii="Montserrat" w:hAnsi="Montserrat" w:cs="Arial"/>
          <w:sz w:val="24"/>
          <w:szCs w:val="24"/>
        </w:rPr>
        <w:t>Paper copies are kept in a secure locked filing cabinet with access restricted to senior staff members</w:t>
      </w:r>
    </w:p>
    <w:p w:rsidR="00227272" w:rsidRPr="00BF6954" w:rsidRDefault="00227272" w:rsidP="00227272">
      <w:pPr>
        <w:pStyle w:val="ListParagraph"/>
        <w:numPr>
          <w:ilvl w:val="0"/>
          <w:numId w:val="2"/>
        </w:numPr>
        <w:spacing w:after="0" w:line="240" w:lineRule="auto"/>
        <w:ind w:left="1145" w:hanging="357"/>
        <w:rPr>
          <w:rFonts w:ascii="Montserrat" w:hAnsi="Montserrat" w:cs="Arial"/>
          <w:sz w:val="24"/>
          <w:szCs w:val="24"/>
        </w:rPr>
      </w:pPr>
      <w:r w:rsidRPr="00BF6954">
        <w:rPr>
          <w:rFonts w:ascii="Montserrat" w:hAnsi="Montserrat" w:cs="Arial"/>
          <w:sz w:val="24"/>
          <w:szCs w:val="24"/>
        </w:rPr>
        <w:t>Restricted computer access</w:t>
      </w:r>
    </w:p>
    <w:p w:rsidR="00227272" w:rsidRPr="00BF6954" w:rsidRDefault="00227272" w:rsidP="00227272">
      <w:pPr>
        <w:pStyle w:val="ListParagraph"/>
        <w:numPr>
          <w:ilvl w:val="0"/>
          <w:numId w:val="2"/>
        </w:numPr>
        <w:spacing w:after="0" w:line="240" w:lineRule="auto"/>
        <w:ind w:left="1145" w:hanging="357"/>
        <w:rPr>
          <w:rFonts w:ascii="Montserrat" w:hAnsi="Montserrat" w:cs="Arial"/>
          <w:sz w:val="24"/>
          <w:szCs w:val="24"/>
        </w:rPr>
      </w:pPr>
      <w:r w:rsidRPr="00BF6954">
        <w:rPr>
          <w:rFonts w:ascii="Montserrat" w:hAnsi="Montserrat" w:cs="Arial"/>
          <w:sz w:val="24"/>
          <w:szCs w:val="24"/>
        </w:rPr>
        <w:t>Suppliers and service providers are required to comply with General Data Protection Regulation requirements</w:t>
      </w:r>
    </w:p>
    <w:p w:rsidR="00227272" w:rsidRPr="00BF6954" w:rsidRDefault="00227272" w:rsidP="00227272">
      <w:pPr>
        <w:pStyle w:val="ListParagraph"/>
        <w:spacing w:after="0" w:line="240" w:lineRule="auto"/>
        <w:ind w:left="1145"/>
        <w:rPr>
          <w:rFonts w:ascii="Montserrat" w:hAnsi="Montserrat" w:cs="Arial"/>
          <w:sz w:val="24"/>
          <w:szCs w:val="24"/>
        </w:rPr>
      </w:pPr>
    </w:p>
    <w:p w:rsidR="00227272" w:rsidRPr="00BF6954" w:rsidRDefault="00227272" w:rsidP="00227272">
      <w:pPr>
        <w:ind w:left="786"/>
        <w:rPr>
          <w:rFonts w:cs="Arial"/>
        </w:rPr>
      </w:pPr>
      <w:r w:rsidRPr="00BF6954">
        <w:rPr>
          <w:rFonts w:cs="Arial"/>
        </w:rPr>
        <w:t xml:space="preserve">Our information is presently stored within the UK/EEA. We do not intend to transfer your personal information to any country outside of the EEA or to any international organisation. </w:t>
      </w:r>
    </w:p>
    <w:p w:rsidR="00227272" w:rsidRPr="00BF6954" w:rsidRDefault="00227272" w:rsidP="00227272">
      <w:pPr>
        <w:ind w:left="786"/>
        <w:rPr>
          <w:rFonts w:cs="Arial"/>
        </w:rPr>
      </w:pPr>
    </w:p>
    <w:p w:rsidR="00227272" w:rsidRPr="00BF6954" w:rsidRDefault="00227272" w:rsidP="00227272">
      <w:pPr>
        <w:ind w:left="786"/>
        <w:rPr>
          <w:rFonts w:cs="Arial"/>
        </w:rPr>
      </w:pPr>
      <w:r w:rsidRPr="00BF6954">
        <w:rPr>
          <w:rFonts w:cs="Arial"/>
        </w:rPr>
        <w:t xml:space="preserve">Where information </w:t>
      </w:r>
      <w:proofErr w:type="gramStart"/>
      <w:r w:rsidRPr="00BF6954">
        <w:rPr>
          <w:rFonts w:cs="Arial"/>
        </w:rPr>
        <w:t>is transferred</w:t>
      </w:r>
      <w:proofErr w:type="gramEnd"/>
      <w:r w:rsidRPr="00BF6954">
        <w:rPr>
          <w:rFonts w:cs="Arial"/>
        </w:rPr>
        <w:t xml:space="preserve"> outside the UK we ensure that there are adequate safeguards in place to protect your information in accordance with this notice, including a decision by the ICO that the third country has adequate safeguards or details of appropriate security provisions that are in place.</w:t>
      </w:r>
    </w:p>
    <w:p w:rsidR="00227272" w:rsidRPr="00BF6954" w:rsidRDefault="00227272" w:rsidP="00227272">
      <w:pPr>
        <w:rPr>
          <w:rFonts w:cs="Arial"/>
        </w:rPr>
      </w:pPr>
    </w:p>
    <w:p w:rsidR="00227272" w:rsidRPr="00BF6954" w:rsidRDefault="00227272" w:rsidP="00227272">
      <w:pPr>
        <w:ind w:left="720" w:hanging="720"/>
        <w:rPr>
          <w:rFonts w:cs="Arial"/>
        </w:rPr>
      </w:pPr>
      <w:r w:rsidRPr="00BF6954">
        <w:rPr>
          <w:rFonts w:cs="Arial"/>
        </w:rPr>
        <w:t>6.</w:t>
      </w:r>
      <w:r w:rsidRPr="00BF6954">
        <w:rPr>
          <w:rFonts w:cs="Arial"/>
        </w:rPr>
        <w:tab/>
        <w:t xml:space="preserve">We review our data retention periods regularly and will only hold your personal data for as long as is necessary for the relevant activity, or as required by legal, accounting or reporting requirements, or as set out in any relevant </w:t>
      </w:r>
      <w:proofErr w:type="gramStart"/>
      <w:r w:rsidRPr="00BF6954">
        <w:rPr>
          <w:rFonts w:cs="Arial"/>
        </w:rPr>
        <w:t>contract</w:t>
      </w:r>
      <w:proofErr w:type="gramEnd"/>
      <w:r w:rsidRPr="00BF6954">
        <w:rPr>
          <w:rFonts w:cs="Arial"/>
        </w:rPr>
        <w:t xml:space="preserve"> we have with you. </w:t>
      </w:r>
    </w:p>
    <w:p w:rsidR="00227272" w:rsidRPr="00BF6954" w:rsidRDefault="00227272" w:rsidP="00227272">
      <w:pPr>
        <w:ind w:left="720" w:hanging="720"/>
        <w:rPr>
          <w:rFonts w:cs="Arial"/>
        </w:rPr>
      </w:pPr>
    </w:p>
    <w:p w:rsidR="00227272" w:rsidRPr="00BF6954" w:rsidRDefault="00227272" w:rsidP="00227272">
      <w:pPr>
        <w:ind w:left="720"/>
        <w:rPr>
          <w:rFonts w:cs="Arial"/>
        </w:rPr>
      </w:pPr>
      <w:r w:rsidRPr="00BF6954">
        <w:rPr>
          <w:rFonts w:cs="Arial"/>
        </w:rPr>
        <w:t>We will retain all of your personal information during your engagement and for</w:t>
      </w:r>
      <w:r w:rsidRPr="00BF6954">
        <w:rPr>
          <w:rFonts w:cs="Arial"/>
          <w:b/>
        </w:rPr>
        <w:t xml:space="preserve"> </w:t>
      </w:r>
      <w:r w:rsidRPr="00BF6954">
        <w:rPr>
          <w:rFonts w:cs="Arial"/>
        </w:rPr>
        <w:t>a minimum period of 5</w:t>
      </w:r>
      <w:r w:rsidRPr="00BF6954">
        <w:rPr>
          <w:rFonts w:cs="Arial"/>
          <w:b/>
        </w:rPr>
        <w:t xml:space="preserve"> </w:t>
      </w:r>
      <w:r w:rsidRPr="00BF6954">
        <w:rPr>
          <w:rFonts w:cs="Arial"/>
        </w:rPr>
        <w:t>years after termination to allow us to establish, exercise or defend legal claims with the exception of the following:</w:t>
      </w:r>
    </w:p>
    <w:p w:rsidR="00227272" w:rsidRPr="00BF6954" w:rsidRDefault="00227272" w:rsidP="00227272">
      <w:pPr>
        <w:ind w:left="426"/>
        <w:rPr>
          <w:rFonts w:cs="Arial"/>
        </w:rPr>
      </w:pPr>
    </w:p>
    <w:p w:rsidR="00227272" w:rsidRPr="00BF6954" w:rsidRDefault="00227272" w:rsidP="00227272">
      <w:pPr>
        <w:ind w:left="720"/>
        <w:rPr>
          <w:rFonts w:cs="Arial"/>
        </w:rPr>
      </w:pPr>
      <w:r w:rsidRPr="00BF6954">
        <w:rPr>
          <w:rFonts w:cs="Arial"/>
        </w:rPr>
        <w:t>We will delete out of date contact, emergency contact, and bank account details whenever you provide us with updated details.</w:t>
      </w:r>
    </w:p>
    <w:p w:rsidR="00227272" w:rsidRPr="00BF6954" w:rsidRDefault="00227272" w:rsidP="00227272">
      <w:pPr>
        <w:ind w:left="786"/>
        <w:rPr>
          <w:rFonts w:cs="Arial"/>
        </w:rPr>
      </w:pPr>
    </w:p>
    <w:p w:rsidR="00227272" w:rsidRPr="00BF6954" w:rsidRDefault="00227272" w:rsidP="00227272">
      <w:pPr>
        <w:ind w:left="720"/>
        <w:rPr>
          <w:rFonts w:cs="Arial"/>
        </w:rPr>
      </w:pPr>
      <w:r w:rsidRPr="00BF6954">
        <w:rPr>
          <w:rFonts w:cs="Arial"/>
        </w:rPr>
        <w:t xml:space="preserve">Data retention guidelines on the information we hold </w:t>
      </w:r>
      <w:proofErr w:type="gramStart"/>
      <w:r w:rsidRPr="00BF6954">
        <w:rPr>
          <w:rFonts w:cs="Arial"/>
        </w:rPr>
        <w:t>is provided</w:t>
      </w:r>
      <w:proofErr w:type="gramEnd"/>
      <w:r w:rsidRPr="00BF6954">
        <w:rPr>
          <w:rFonts w:cs="Arial"/>
        </w:rPr>
        <w:t xml:space="preserve"> in the data retention schedule included in our Privacy Policy.</w:t>
      </w:r>
    </w:p>
    <w:p w:rsidR="00227272" w:rsidRPr="00BF6954" w:rsidRDefault="00227272" w:rsidP="00227272">
      <w:pPr>
        <w:ind w:left="426"/>
        <w:rPr>
          <w:rFonts w:cs="Arial"/>
        </w:rPr>
      </w:pPr>
    </w:p>
    <w:p w:rsidR="00227272" w:rsidRPr="00BF6954" w:rsidRDefault="00227272" w:rsidP="00227272">
      <w:pPr>
        <w:rPr>
          <w:rFonts w:cs="Arial"/>
        </w:rPr>
      </w:pPr>
      <w:r w:rsidRPr="00BF6954">
        <w:rPr>
          <w:rFonts w:cs="Arial"/>
        </w:rPr>
        <w:t>7.</w:t>
      </w:r>
      <w:r w:rsidRPr="00BF6954">
        <w:rPr>
          <w:rFonts w:cs="Arial"/>
        </w:rPr>
        <w:tab/>
        <w:t>You have the right at any time to:</w:t>
      </w:r>
    </w:p>
    <w:p w:rsidR="00227272" w:rsidRPr="00BF6954" w:rsidRDefault="00227272" w:rsidP="00227272">
      <w:pPr>
        <w:rPr>
          <w:rFonts w:cs="Arial"/>
        </w:rPr>
      </w:pPr>
    </w:p>
    <w:p w:rsidR="00227272" w:rsidRPr="00BF6954" w:rsidRDefault="00227272" w:rsidP="00227272">
      <w:pPr>
        <w:widowControl/>
        <w:numPr>
          <w:ilvl w:val="0"/>
          <w:numId w:val="1"/>
        </w:numPr>
        <w:ind w:left="1434" w:hanging="357"/>
        <w:jc w:val="both"/>
        <w:rPr>
          <w:rFonts w:cs="Arial"/>
        </w:rPr>
      </w:pPr>
      <w:r w:rsidRPr="00BF6954">
        <w:rPr>
          <w:rFonts w:cs="Arial"/>
        </w:rPr>
        <w:t>Ask for a copy of the information about you held by us in our records</w:t>
      </w:r>
    </w:p>
    <w:p w:rsidR="00227272" w:rsidRPr="00BF6954" w:rsidRDefault="00227272" w:rsidP="00227272">
      <w:pPr>
        <w:widowControl/>
        <w:numPr>
          <w:ilvl w:val="0"/>
          <w:numId w:val="1"/>
        </w:numPr>
        <w:ind w:left="1434" w:hanging="357"/>
        <w:jc w:val="both"/>
        <w:rPr>
          <w:rFonts w:cs="Arial"/>
        </w:rPr>
      </w:pPr>
      <w:r w:rsidRPr="00BF6954">
        <w:rPr>
          <w:rFonts w:cs="Arial"/>
        </w:rPr>
        <w:t>Request that we restrict your data processing</w:t>
      </w:r>
    </w:p>
    <w:p w:rsidR="00227272" w:rsidRPr="00BF6954" w:rsidRDefault="00227272" w:rsidP="00227272">
      <w:pPr>
        <w:widowControl/>
        <w:numPr>
          <w:ilvl w:val="0"/>
          <w:numId w:val="1"/>
        </w:numPr>
        <w:ind w:left="1434" w:hanging="357"/>
        <w:jc w:val="both"/>
        <w:rPr>
          <w:rFonts w:cs="Arial"/>
        </w:rPr>
      </w:pPr>
      <w:r w:rsidRPr="00BF6954">
        <w:rPr>
          <w:rFonts w:cs="Arial"/>
        </w:rPr>
        <w:t>Ask us to correct any inaccuracies of fact in your information</w:t>
      </w:r>
    </w:p>
    <w:p w:rsidR="00227272" w:rsidRPr="00BF6954" w:rsidRDefault="00227272" w:rsidP="00227272">
      <w:pPr>
        <w:widowControl/>
        <w:numPr>
          <w:ilvl w:val="0"/>
          <w:numId w:val="1"/>
        </w:numPr>
        <w:ind w:left="1434" w:hanging="357"/>
        <w:jc w:val="both"/>
        <w:rPr>
          <w:rFonts w:cs="Arial"/>
        </w:rPr>
      </w:pPr>
      <w:r w:rsidRPr="00BF6954">
        <w:rPr>
          <w:rFonts w:cs="Arial"/>
        </w:rPr>
        <w:t>Data portability</w:t>
      </w:r>
    </w:p>
    <w:p w:rsidR="00227272" w:rsidRPr="00BF6954" w:rsidRDefault="00227272" w:rsidP="00227272">
      <w:pPr>
        <w:widowControl/>
        <w:numPr>
          <w:ilvl w:val="0"/>
          <w:numId w:val="1"/>
        </w:numPr>
        <w:ind w:left="1434" w:hanging="357"/>
        <w:jc w:val="both"/>
        <w:rPr>
          <w:rFonts w:cs="Arial"/>
        </w:rPr>
      </w:pPr>
      <w:r w:rsidRPr="00BF6954">
        <w:rPr>
          <w:rFonts w:cs="Arial"/>
        </w:rPr>
        <w:t>Rights related to automated decision making including profiling</w:t>
      </w:r>
    </w:p>
    <w:p w:rsidR="00227272" w:rsidRPr="00BF6954" w:rsidRDefault="00227272" w:rsidP="00227272">
      <w:pPr>
        <w:widowControl/>
        <w:numPr>
          <w:ilvl w:val="0"/>
          <w:numId w:val="1"/>
        </w:numPr>
        <w:ind w:left="1434" w:hanging="357"/>
        <w:jc w:val="both"/>
        <w:rPr>
          <w:rFonts w:cs="Arial"/>
        </w:rPr>
      </w:pPr>
      <w:r w:rsidRPr="00BF6954">
        <w:rPr>
          <w:rFonts w:cs="Arial"/>
        </w:rPr>
        <w:t>Make a request to us to delete what personal data of your we hold and</w:t>
      </w:r>
    </w:p>
    <w:p w:rsidR="00227272" w:rsidRPr="00BF6954" w:rsidRDefault="00227272" w:rsidP="00227272">
      <w:pPr>
        <w:pStyle w:val="ListParagraph"/>
        <w:numPr>
          <w:ilvl w:val="0"/>
          <w:numId w:val="1"/>
        </w:numPr>
        <w:spacing w:after="0" w:line="240" w:lineRule="auto"/>
        <w:ind w:left="1434" w:hanging="357"/>
        <w:jc w:val="both"/>
        <w:rPr>
          <w:rFonts w:ascii="Montserrat" w:hAnsi="Montserrat" w:cs="Arial"/>
          <w:sz w:val="24"/>
          <w:szCs w:val="24"/>
        </w:rPr>
      </w:pPr>
      <w:r w:rsidRPr="00BF6954">
        <w:rPr>
          <w:rFonts w:ascii="Montserrat" w:hAnsi="Montserrat" w:cs="Arial"/>
          <w:sz w:val="24"/>
          <w:szCs w:val="24"/>
        </w:rPr>
        <w:t>Object to receiving any marketing communications from us</w:t>
      </w:r>
    </w:p>
    <w:p w:rsidR="00227272" w:rsidRPr="00BF6954" w:rsidRDefault="00227272" w:rsidP="00227272">
      <w:pPr>
        <w:ind w:left="432"/>
        <w:rPr>
          <w:rFonts w:cs="Arial"/>
        </w:rPr>
      </w:pPr>
    </w:p>
    <w:p w:rsidR="00227272" w:rsidRPr="00BF6954" w:rsidRDefault="00227272" w:rsidP="00227272">
      <w:pPr>
        <w:ind w:left="432" w:firstLine="285"/>
        <w:rPr>
          <w:rFonts w:cs="Arial"/>
        </w:rPr>
      </w:pPr>
      <w:r w:rsidRPr="00BF6954">
        <w:rPr>
          <w:rFonts w:cs="Arial"/>
        </w:rPr>
        <w:t>These rights are qualified and are not absolute.</w:t>
      </w:r>
    </w:p>
    <w:p w:rsidR="00227272" w:rsidRPr="00BF6954" w:rsidRDefault="00227272" w:rsidP="00227272">
      <w:pPr>
        <w:rPr>
          <w:rFonts w:cs="Arial"/>
        </w:rPr>
      </w:pPr>
    </w:p>
    <w:p w:rsidR="00227272" w:rsidRPr="00BF6954" w:rsidRDefault="00227272" w:rsidP="00227272">
      <w:pPr>
        <w:ind w:left="717" w:hanging="717"/>
        <w:rPr>
          <w:rFonts w:cs="Arial"/>
        </w:rPr>
      </w:pPr>
      <w:r w:rsidRPr="00BF6954">
        <w:rPr>
          <w:rFonts w:cs="Arial"/>
        </w:rPr>
        <w:t>8.</w:t>
      </w:r>
      <w:r w:rsidRPr="00BF6954">
        <w:rPr>
          <w:rFonts w:cs="Arial"/>
        </w:rPr>
        <w:tab/>
      </w:r>
      <w:r w:rsidRPr="00BF6954">
        <w:rPr>
          <w:rFonts w:cs="Arial"/>
        </w:rPr>
        <w:tab/>
        <w:t>If you would like to find out more about how we use your personal data or want to see a copy of information about you that we hold or wish to exercise any of your above rights, please contact WWHC’s Data Protection Officer.</w:t>
      </w:r>
    </w:p>
    <w:p w:rsidR="00227272" w:rsidRPr="00BF6954" w:rsidRDefault="00227272" w:rsidP="00227272">
      <w:pPr>
        <w:rPr>
          <w:rFonts w:cs="Arial"/>
        </w:rPr>
      </w:pPr>
      <w:r w:rsidRPr="00BF6954">
        <w:rPr>
          <w:rFonts w:cs="Arial"/>
        </w:rPr>
        <w:t xml:space="preserve"> </w:t>
      </w:r>
    </w:p>
    <w:p w:rsidR="00227272" w:rsidRPr="00BF6954" w:rsidRDefault="00227272" w:rsidP="00227272">
      <w:pPr>
        <w:ind w:left="717" w:hanging="717"/>
        <w:rPr>
          <w:rFonts w:cs="Arial"/>
        </w:rPr>
      </w:pPr>
      <w:r w:rsidRPr="00BF6954">
        <w:rPr>
          <w:rFonts w:cs="Arial"/>
        </w:rPr>
        <w:t>9.</w:t>
      </w:r>
      <w:r w:rsidRPr="00BF6954">
        <w:rPr>
          <w:rFonts w:cs="Arial"/>
        </w:rPr>
        <w:tab/>
        <w:t xml:space="preserve">If you have any complaints about the way your data </w:t>
      </w:r>
      <w:proofErr w:type="gramStart"/>
      <w:r w:rsidRPr="00BF6954">
        <w:rPr>
          <w:rFonts w:cs="Arial"/>
        </w:rPr>
        <w:t>is processed or handled by us,</w:t>
      </w:r>
      <w:proofErr w:type="gramEnd"/>
      <w:r w:rsidRPr="00BF6954">
        <w:rPr>
          <w:rFonts w:cs="Arial"/>
        </w:rPr>
        <w:t xml:space="preserve"> please contact the Data Protection Officer.</w:t>
      </w:r>
    </w:p>
    <w:p w:rsidR="00227272" w:rsidRPr="00BF6954" w:rsidRDefault="00227272" w:rsidP="00227272">
      <w:pPr>
        <w:ind w:left="717" w:hanging="291"/>
        <w:rPr>
          <w:rFonts w:cs="Arial"/>
        </w:rPr>
      </w:pPr>
    </w:p>
    <w:p w:rsidR="00227272" w:rsidRPr="00BF6954" w:rsidRDefault="00227272" w:rsidP="00227272">
      <w:pPr>
        <w:pStyle w:val="BodyTextFirstIndent"/>
        <w:ind w:left="717" w:firstLine="0"/>
        <w:jc w:val="both"/>
        <w:rPr>
          <w:rFonts w:cs="Arial"/>
        </w:rPr>
      </w:pPr>
      <w:r w:rsidRPr="00BF6954">
        <w:rPr>
          <w:rFonts w:cs="Arial"/>
        </w:rPr>
        <w:t xml:space="preserve">If you remain unsatisfied after </w:t>
      </w:r>
      <w:proofErr w:type="gramStart"/>
      <w:r w:rsidRPr="00BF6954">
        <w:rPr>
          <w:rFonts w:cs="Arial"/>
        </w:rPr>
        <w:t>your complaint has been processed by us</w:t>
      </w:r>
      <w:proofErr w:type="gramEnd"/>
      <w:r w:rsidRPr="00BF6954">
        <w:rPr>
          <w:rFonts w:cs="Arial"/>
        </w:rPr>
        <w:t xml:space="preserve">, you also have the right to complain to the Information Commissioner’s Office in relation to our use of your information.  </w:t>
      </w:r>
    </w:p>
    <w:p w:rsidR="00227272" w:rsidRPr="00BF6954" w:rsidRDefault="00227272" w:rsidP="00227272">
      <w:pPr>
        <w:pStyle w:val="BodyTextFirstIndent"/>
        <w:ind w:left="717" w:firstLine="0"/>
        <w:jc w:val="both"/>
        <w:rPr>
          <w:rFonts w:cs="Arial"/>
        </w:rPr>
      </w:pPr>
    </w:p>
    <w:p w:rsidR="00227272" w:rsidRPr="00BF6954" w:rsidRDefault="00227272" w:rsidP="00227272">
      <w:pPr>
        <w:pStyle w:val="BodyTextFirstIndent"/>
        <w:ind w:firstLine="717"/>
        <w:rPr>
          <w:rFonts w:cs="Arial"/>
        </w:rPr>
      </w:pPr>
      <w:r w:rsidRPr="00BF6954">
        <w:rPr>
          <w:rFonts w:cs="Arial"/>
        </w:rPr>
        <w:t xml:space="preserve">The Information Commissioner’s contact details </w:t>
      </w:r>
      <w:proofErr w:type="gramStart"/>
      <w:r w:rsidRPr="00BF6954">
        <w:rPr>
          <w:rFonts w:cs="Arial"/>
        </w:rPr>
        <w:t>are noted</w:t>
      </w:r>
      <w:proofErr w:type="gramEnd"/>
      <w:r w:rsidRPr="00BF6954">
        <w:rPr>
          <w:rFonts w:cs="Arial"/>
        </w:rPr>
        <w:t xml:space="preserve"> below:</w:t>
      </w:r>
    </w:p>
    <w:p w:rsidR="00227272" w:rsidRPr="00BF6954" w:rsidRDefault="00227272" w:rsidP="00227272">
      <w:pPr>
        <w:pStyle w:val="BodyTextFirstIndent"/>
        <w:ind w:firstLine="717"/>
        <w:rPr>
          <w:rFonts w:cs="Arial"/>
        </w:rPr>
      </w:pPr>
    </w:p>
    <w:p w:rsidR="00227272" w:rsidRPr="00BF6954" w:rsidRDefault="00227272" w:rsidP="00227272">
      <w:pPr>
        <w:pStyle w:val="BodyTextFirstIndent"/>
        <w:ind w:firstLine="717"/>
        <w:rPr>
          <w:rFonts w:cs="Arial"/>
        </w:rPr>
      </w:pPr>
      <w:r w:rsidRPr="00BF6954">
        <w:rPr>
          <w:rFonts w:cs="Arial"/>
        </w:rPr>
        <w:t>The Information Commissioner’s Office – Scotland</w:t>
      </w:r>
    </w:p>
    <w:p w:rsidR="00227272" w:rsidRPr="00BF6954" w:rsidRDefault="00227272" w:rsidP="00227272">
      <w:pPr>
        <w:pStyle w:val="BodyTextFirstIndent"/>
        <w:ind w:firstLine="717"/>
        <w:rPr>
          <w:rFonts w:cs="Arial"/>
        </w:rPr>
      </w:pPr>
      <w:r w:rsidRPr="00BF6954">
        <w:rPr>
          <w:rFonts w:cs="Arial"/>
        </w:rPr>
        <w:t>45 Melville Street</w:t>
      </w:r>
    </w:p>
    <w:p w:rsidR="00227272" w:rsidRPr="00BF6954" w:rsidRDefault="00227272" w:rsidP="00227272">
      <w:pPr>
        <w:pStyle w:val="BodyTextFirstIndent"/>
        <w:ind w:firstLine="717"/>
        <w:rPr>
          <w:rFonts w:cs="Arial"/>
        </w:rPr>
      </w:pPr>
      <w:r w:rsidRPr="00BF6954">
        <w:rPr>
          <w:rFonts w:cs="Arial"/>
        </w:rPr>
        <w:t>Edinburgh EH3 7HL</w:t>
      </w:r>
    </w:p>
    <w:p w:rsidR="00227272" w:rsidRPr="00BF6954" w:rsidRDefault="00227272" w:rsidP="00227272">
      <w:pPr>
        <w:pStyle w:val="BodyTextFirstIndent"/>
        <w:ind w:firstLine="717"/>
        <w:rPr>
          <w:rFonts w:cs="Arial"/>
        </w:rPr>
      </w:pPr>
    </w:p>
    <w:p w:rsidR="00227272" w:rsidRPr="00BF6954" w:rsidRDefault="00227272" w:rsidP="00227272">
      <w:pPr>
        <w:pStyle w:val="BodyTextFirstIndent"/>
        <w:ind w:firstLine="717"/>
        <w:rPr>
          <w:rFonts w:cs="Arial"/>
        </w:rPr>
      </w:pPr>
      <w:r w:rsidRPr="00BF6954">
        <w:rPr>
          <w:rFonts w:cs="Arial"/>
        </w:rPr>
        <w:t xml:space="preserve">Telephone: 0303 123 1115                           Email: </w:t>
      </w:r>
      <w:hyperlink r:id="rId7" w:history="1">
        <w:r w:rsidRPr="00BF6954">
          <w:rPr>
            <w:rStyle w:val="Hyperlink"/>
            <w:rFonts w:cs="Arial"/>
          </w:rPr>
          <w:t>Scotland@ico.org.uk</w:t>
        </w:r>
      </w:hyperlink>
    </w:p>
    <w:p w:rsidR="00227272" w:rsidRPr="00BF6954" w:rsidRDefault="00227272" w:rsidP="00227272">
      <w:pPr>
        <w:pStyle w:val="BodyTextFirstIndent"/>
        <w:ind w:firstLine="717"/>
        <w:rPr>
          <w:rFonts w:cs="Arial"/>
        </w:rPr>
      </w:pPr>
    </w:p>
    <w:tbl>
      <w:tblPr>
        <w:tblStyle w:val="TableGrid"/>
        <w:tblW w:w="0" w:type="auto"/>
        <w:tblInd w:w="704" w:type="dxa"/>
        <w:tblLook w:val="04A0" w:firstRow="1" w:lastRow="0" w:firstColumn="1" w:lastColumn="0" w:noHBand="0" w:noVBand="1"/>
      </w:tblPr>
      <w:tblGrid>
        <w:gridCol w:w="8312"/>
      </w:tblGrid>
      <w:tr w:rsidR="00227272" w:rsidRPr="00BF6954" w:rsidTr="000D1D0B">
        <w:tc>
          <w:tcPr>
            <w:tcW w:w="8784" w:type="dxa"/>
          </w:tcPr>
          <w:p w:rsidR="00227272" w:rsidRPr="00BF6954" w:rsidRDefault="00227272" w:rsidP="000D1D0B">
            <w:pPr>
              <w:rPr>
                <w:rFonts w:cs="Arial"/>
              </w:rPr>
            </w:pPr>
            <w:r w:rsidRPr="00BF6954">
              <w:rPr>
                <w:rFonts w:cs="Arial"/>
                <w:b/>
              </w:rPr>
              <w:t>The accuracy of your information is important to us – please help us keep our records updated by informing us of any changes to your personal and contact details</w:t>
            </w:r>
            <w:r w:rsidRPr="00BF6954">
              <w:rPr>
                <w:rFonts w:cs="Arial"/>
              </w:rPr>
              <w:t>.</w:t>
            </w:r>
          </w:p>
        </w:tc>
      </w:tr>
    </w:tbl>
    <w:p w:rsidR="00070567" w:rsidRDefault="00070567"/>
    <w:sectPr w:rsidR="000705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272" w:rsidRDefault="00227272" w:rsidP="00227272">
      <w:r>
        <w:separator/>
      </w:r>
    </w:p>
  </w:endnote>
  <w:endnote w:type="continuationSeparator" w:id="0">
    <w:p w:rsidR="00227272" w:rsidRDefault="00227272" w:rsidP="0022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272" w:rsidRDefault="00227272" w:rsidP="00227272">
      <w:r>
        <w:separator/>
      </w:r>
    </w:p>
  </w:footnote>
  <w:footnote w:type="continuationSeparator" w:id="0">
    <w:p w:rsidR="00227272" w:rsidRDefault="00227272" w:rsidP="00227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72" w:rsidRDefault="00227272" w:rsidP="00227272">
    <w:pPr>
      <w:pStyle w:val="Header"/>
      <w:jc w:val="right"/>
    </w:pPr>
    <w:r>
      <w:rPr>
        <w:b/>
        <w:noProof/>
      </w:rPr>
      <w:drawing>
        <wp:inline distT="0" distB="0" distL="0" distR="0" wp14:anchorId="6A1102DB" wp14:editId="29A781CC">
          <wp:extent cx="6667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nly.png"/>
                  <pic:cNvPicPr/>
                </pic:nvPicPr>
                <pic:blipFill>
                  <a:blip r:embed="rId1">
                    <a:extLst>
                      <a:ext uri="{28A0092B-C50C-407E-A947-70E740481C1C}">
                        <a14:useLocalDpi xmlns:a14="http://schemas.microsoft.com/office/drawing/2010/main" val="0"/>
                      </a:ext>
                    </a:extLst>
                  </a:blip>
                  <a:stretch>
                    <a:fillRect/>
                  </a:stretch>
                </pic:blipFill>
                <pic:spPr>
                  <a:xfrm>
                    <a:off x="0" y="0"/>
                    <a:ext cx="666762" cy="666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2D3"/>
    <w:multiLevelType w:val="hybridMultilevel"/>
    <w:tmpl w:val="90BCE1E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15:restartNumberingAfterBreak="0">
    <w:nsid w:val="17350F02"/>
    <w:multiLevelType w:val="hybridMultilevel"/>
    <w:tmpl w:val="010C7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A51E99"/>
    <w:multiLevelType w:val="hybridMultilevel"/>
    <w:tmpl w:val="388000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45B619F2"/>
    <w:multiLevelType w:val="hybridMultilevel"/>
    <w:tmpl w:val="2D14B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989590B"/>
    <w:multiLevelType w:val="hybridMultilevel"/>
    <w:tmpl w:val="88C207C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15:restartNumberingAfterBreak="0">
    <w:nsid w:val="73974785"/>
    <w:multiLevelType w:val="hybridMultilevel"/>
    <w:tmpl w:val="4D5C1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72"/>
    <w:rsid w:val="00070567"/>
    <w:rsid w:val="0022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237F"/>
  <w15:chartTrackingRefBased/>
  <w15:docId w15:val="{3F31C7D7-8FC9-42C1-B912-9E9EEE03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272"/>
    <w:pPr>
      <w:widowControl w:val="0"/>
      <w:spacing w:after="0" w:line="240" w:lineRule="auto"/>
    </w:pPr>
    <w:rPr>
      <w:rFonts w:ascii="Montserrat" w:eastAsia="Times New Roman" w:hAnsi="Montserra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7272"/>
    <w:rPr>
      <w:color w:val="0000FF"/>
      <w:u w:val="single"/>
    </w:rPr>
  </w:style>
  <w:style w:type="paragraph" w:styleId="ListParagraph">
    <w:name w:val="List Paragraph"/>
    <w:basedOn w:val="Normal"/>
    <w:link w:val="ListParagraphChar"/>
    <w:uiPriority w:val="34"/>
    <w:qFormat/>
    <w:rsid w:val="00227272"/>
    <w:pPr>
      <w:widowControl/>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2272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27272"/>
  </w:style>
  <w:style w:type="paragraph" w:styleId="BodyText">
    <w:name w:val="Body Text"/>
    <w:basedOn w:val="Normal"/>
    <w:link w:val="BodyTextChar"/>
    <w:uiPriority w:val="99"/>
    <w:semiHidden/>
    <w:unhideWhenUsed/>
    <w:rsid w:val="00227272"/>
    <w:pPr>
      <w:spacing w:after="120"/>
    </w:pPr>
  </w:style>
  <w:style w:type="character" w:customStyle="1" w:styleId="BodyTextChar">
    <w:name w:val="Body Text Char"/>
    <w:basedOn w:val="DefaultParagraphFont"/>
    <w:link w:val="BodyText"/>
    <w:uiPriority w:val="99"/>
    <w:semiHidden/>
    <w:rsid w:val="00227272"/>
    <w:rPr>
      <w:rFonts w:ascii="Montserrat" w:eastAsia="Times New Roman" w:hAnsi="Montserrat" w:cs="Times New Roman"/>
      <w:sz w:val="24"/>
      <w:szCs w:val="24"/>
      <w:lang w:eastAsia="en-GB"/>
    </w:rPr>
  </w:style>
  <w:style w:type="paragraph" w:styleId="BodyTextFirstIndent">
    <w:name w:val="Body Text First Indent"/>
    <w:basedOn w:val="BodyText"/>
    <w:link w:val="BodyTextFirstIndentChar"/>
    <w:uiPriority w:val="99"/>
    <w:semiHidden/>
    <w:unhideWhenUsed/>
    <w:rsid w:val="00227272"/>
    <w:pPr>
      <w:spacing w:after="0"/>
      <w:ind w:firstLine="360"/>
    </w:pPr>
  </w:style>
  <w:style w:type="character" w:customStyle="1" w:styleId="BodyTextFirstIndentChar">
    <w:name w:val="Body Text First Indent Char"/>
    <w:basedOn w:val="BodyTextChar"/>
    <w:link w:val="BodyTextFirstIndent"/>
    <w:uiPriority w:val="99"/>
    <w:semiHidden/>
    <w:rsid w:val="00227272"/>
    <w:rPr>
      <w:rFonts w:ascii="Montserrat" w:eastAsia="Times New Roman" w:hAnsi="Montserrat" w:cs="Times New Roman"/>
      <w:sz w:val="24"/>
      <w:szCs w:val="24"/>
      <w:lang w:eastAsia="en-GB"/>
    </w:rPr>
  </w:style>
  <w:style w:type="paragraph" w:styleId="Header">
    <w:name w:val="header"/>
    <w:basedOn w:val="Normal"/>
    <w:link w:val="HeaderChar"/>
    <w:uiPriority w:val="99"/>
    <w:unhideWhenUsed/>
    <w:rsid w:val="00227272"/>
    <w:pPr>
      <w:tabs>
        <w:tab w:val="center" w:pos="4513"/>
        <w:tab w:val="right" w:pos="9026"/>
      </w:tabs>
    </w:pPr>
  </w:style>
  <w:style w:type="character" w:customStyle="1" w:styleId="HeaderChar">
    <w:name w:val="Header Char"/>
    <w:basedOn w:val="DefaultParagraphFont"/>
    <w:link w:val="Header"/>
    <w:uiPriority w:val="99"/>
    <w:rsid w:val="00227272"/>
    <w:rPr>
      <w:rFonts w:ascii="Montserrat" w:eastAsia="Times New Roman" w:hAnsi="Montserrat" w:cs="Times New Roman"/>
      <w:sz w:val="24"/>
      <w:szCs w:val="24"/>
      <w:lang w:eastAsia="en-GB"/>
    </w:rPr>
  </w:style>
  <w:style w:type="paragraph" w:styleId="Footer">
    <w:name w:val="footer"/>
    <w:basedOn w:val="Normal"/>
    <w:link w:val="FooterChar"/>
    <w:uiPriority w:val="99"/>
    <w:unhideWhenUsed/>
    <w:rsid w:val="00227272"/>
    <w:pPr>
      <w:tabs>
        <w:tab w:val="center" w:pos="4513"/>
        <w:tab w:val="right" w:pos="9026"/>
      </w:tabs>
    </w:pPr>
  </w:style>
  <w:style w:type="character" w:customStyle="1" w:styleId="FooterChar">
    <w:name w:val="Footer Char"/>
    <w:basedOn w:val="DefaultParagraphFont"/>
    <w:link w:val="Footer"/>
    <w:uiPriority w:val="99"/>
    <w:rsid w:val="00227272"/>
    <w:rPr>
      <w:rFonts w:ascii="Montserrat" w:eastAsia="Times New Roman" w:hAnsi="Montserra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tland@ico.org.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925450A4DF54FB05424646B0CAFC3" ma:contentTypeVersion="18" ma:contentTypeDescription="Create a new document." ma:contentTypeScope="" ma:versionID="297345063a5a7f123002867d2c76da87">
  <xsd:schema xmlns:xsd="http://www.w3.org/2001/XMLSchema" xmlns:xs="http://www.w3.org/2001/XMLSchema" xmlns:p="http://schemas.microsoft.com/office/2006/metadata/properties" xmlns:ns2="62b1ed78-b974-41f1-b49c-961729b2336a" xmlns:ns3="33609739-cf1f-44a0-93d4-5969d5a9114b" targetNamespace="http://schemas.microsoft.com/office/2006/metadata/properties" ma:root="true" ma:fieldsID="6d80d3ff565167ef71f576da99de9b80" ns2:_="" ns3:_="">
    <xsd:import namespace="62b1ed78-b974-41f1-b49c-961729b2336a"/>
    <xsd:import namespace="33609739-cf1f-44a0-93d4-5969d5a91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element ref="ns2:MediaServiceLocatio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ed78-b974-41f1-b49c-961729b23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411ebe-4381-4a32-b79f-09054e2c74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09739-cf1f-44a0-93d4-5969d5a9114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e0924d5-8193-4ba9-9e8a-b8e9a5c6b32a}" ma:internalName="TaxCatchAll" ma:showField="CatchAllData" ma:web="33609739-cf1f-44a0-93d4-5969d5a9114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4F005-FDE7-4D26-A558-F5FFDF73D4BE}"/>
</file>

<file path=customXml/itemProps2.xml><?xml version="1.0" encoding="utf-8"?>
<ds:datastoreItem xmlns:ds="http://schemas.openxmlformats.org/officeDocument/2006/customXml" ds:itemID="{DCED97A3-7C94-43C9-BF5B-664D4E4B6743}"/>
</file>

<file path=docProps/app.xml><?xml version="1.0" encoding="utf-8"?>
<Properties xmlns="http://schemas.openxmlformats.org/officeDocument/2006/extended-properties" xmlns:vt="http://schemas.openxmlformats.org/officeDocument/2006/docPropsVTypes">
  <Template>Normal.dotm</Template>
  <TotalTime>3</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Marshall</dc:creator>
  <cp:keywords/>
  <dc:description/>
  <cp:lastModifiedBy>Stephanie Marshall</cp:lastModifiedBy>
  <cp:revision>1</cp:revision>
  <dcterms:created xsi:type="dcterms:W3CDTF">2024-01-24T11:20:00Z</dcterms:created>
  <dcterms:modified xsi:type="dcterms:W3CDTF">2024-01-24T11:23:00Z</dcterms:modified>
</cp:coreProperties>
</file>