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CAD24" w14:textId="7C70EFD2" w:rsidR="00EC5524" w:rsidRDefault="00EC5524" w:rsidP="00626EED">
      <w:pPr>
        <w:rPr>
          <w:rFonts w:ascii="Arial" w:hAnsi="Arial" w:cs="Arial"/>
          <w:sz w:val="22"/>
          <w:szCs w:val="22"/>
        </w:rPr>
      </w:pPr>
      <w:r w:rsidRPr="00EC5524">
        <w:rPr>
          <w:rFonts w:ascii="Arial" w:hAnsi="Arial" w:cs="Arial"/>
          <w:noProof/>
          <w:color w:val="FFFFFF" w:themeColor="background1"/>
          <w:sz w:val="22"/>
          <w:szCs w:val="22"/>
          <w:lang w:eastAsia="en-GB"/>
        </w:rPr>
        <w:drawing>
          <wp:anchor distT="0" distB="0" distL="114300" distR="114300" simplePos="0" relativeHeight="251661312" behindDoc="1" locked="0" layoutInCell="1" allowOverlap="1" wp14:anchorId="13AD4367" wp14:editId="1D148D98">
            <wp:simplePos x="0" y="0"/>
            <wp:positionH relativeFrom="column">
              <wp:posOffset>3366135</wp:posOffset>
            </wp:positionH>
            <wp:positionV relativeFrom="paragraph">
              <wp:posOffset>0</wp:posOffset>
            </wp:positionV>
            <wp:extent cx="2576830" cy="695325"/>
            <wp:effectExtent l="0" t="0" r="0" b="9525"/>
            <wp:wrapTight wrapText="bothSides">
              <wp:wrapPolygon edited="0">
                <wp:start x="0" y="0"/>
                <wp:lineTo x="0" y="21304"/>
                <wp:lineTo x="21398" y="21304"/>
                <wp:lineTo x="21398" y="0"/>
                <wp:lineTo x="0" y="0"/>
              </wp:wrapPolygon>
            </wp:wrapTight>
            <wp:docPr id="1224659024" name="Picture 122465902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03374" name="Picture 1753103374" descr="A close-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76830" cy="695325"/>
                    </a:xfrm>
                    <a:prstGeom prst="rect">
                      <a:avLst/>
                    </a:prstGeom>
                  </pic:spPr>
                </pic:pic>
              </a:graphicData>
            </a:graphic>
            <wp14:sizeRelH relativeFrom="margin">
              <wp14:pctWidth>0</wp14:pctWidth>
            </wp14:sizeRelH>
            <wp14:sizeRelV relativeFrom="margin">
              <wp14:pctHeight>0</wp14:pctHeight>
            </wp14:sizeRelV>
          </wp:anchor>
        </w:drawing>
      </w:r>
    </w:p>
    <w:p w14:paraId="1BAAB1B3" w14:textId="77777777" w:rsidR="00EC5524" w:rsidRDefault="00EC5524" w:rsidP="00626EED">
      <w:pPr>
        <w:rPr>
          <w:rFonts w:ascii="Arial" w:hAnsi="Arial" w:cs="Arial"/>
          <w:sz w:val="22"/>
          <w:szCs w:val="22"/>
        </w:rPr>
      </w:pPr>
    </w:p>
    <w:p w14:paraId="228AB39E" w14:textId="77777777" w:rsidR="00EC5524" w:rsidRDefault="00EC5524" w:rsidP="00626EED">
      <w:pPr>
        <w:rPr>
          <w:rFonts w:ascii="Arial" w:hAnsi="Arial" w:cs="Arial"/>
          <w:sz w:val="22"/>
          <w:szCs w:val="22"/>
        </w:rPr>
      </w:pPr>
    </w:p>
    <w:p w14:paraId="6FEC4B75" w14:textId="77777777" w:rsidR="00EC5524" w:rsidRDefault="00EC5524" w:rsidP="00626EED">
      <w:pPr>
        <w:rPr>
          <w:rFonts w:ascii="Arial" w:hAnsi="Arial" w:cs="Arial"/>
          <w:sz w:val="22"/>
          <w:szCs w:val="22"/>
        </w:rPr>
      </w:pPr>
    </w:p>
    <w:p w14:paraId="733C78F9" w14:textId="77777777" w:rsidR="00622FD9" w:rsidRDefault="00622FD9" w:rsidP="00626EED">
      <w:pPr>
        <w:rPr>
          <w:rFonts w:ascii="Arial" w:hAnsi="Arial" w:cs="Arial"/>
          <w:sz w:val="22"/>
          <w:szCs w:val="22"/>
        </w:rPr>
      </w:pPr>
    </w:p>
    <w:p w14:paraId="4569871B" w14:textId="77777777" w:rsidR="00EC5524" w:rsidRDefault="00EC5524" w:rsidP="00626EED">
      <w:pPr>
        <w:rPr>
          <w:rFonts w:ascii="Arial" w:hAnsi="Arial" w:cs="Arial"/>
          <w:sz w:val="22"/>
          <w:szCs w:val="22"/>
        </w:rPr>
      </w:pPr>
    </w:p>
    <w:p w14:paraId="254AC3CC" w14:textId="5717C190" w:rsidR="00626EED" w:rsidRPr="00EC5524" w:rsidRDefault="00626EED" w:rsidP="00626EED">
      <w:pPr>
        <w:rPr>
          <w:rFonts w:ascii="Arial" w:hAnsi="Arial" w:cs="Arial"/>
          <w:sz w:val="22"/>
          <w:szCs w:val="22"/>
        </w:rPr>
      </w:pPr>
      <w:r w:rsidRPr="00EC5524">
        <w:rPr>
          <w:rFonts w:ascii="Arial" w:hAnsi="Arial" w:cs="Arial"/>
          <w:sz w:val="22"/>
          <w:szCs w:val="22"/>
        </w:rPr>
        <w:t>Dear Applicant</w:t>
      </w:r>
    </w:p>
    <w:p w14:paraId="64BD1972" w14:textId="77777777" w:rsidR="00622FD9" w:rsidRDefault="00622FD9" w:rsidP="00622FD9">
      <w:pPr>
        <w:pStyle w:val="Heading1"/>
        <w:spacing w:before="0" w:after="0"/>
        <w:rPr>
          <w:rFonts w:ascii="Arial" w:hAnsi="Arial" w:cs="Arial"/>
          <w:b/>
          <w:bCs/>
          <w:color w:val="auto"/>
          <w:sz w:val="22"/>
          <w:szCs w:val="22"/>
        </w:rPr>
      </w:pPr>
    </w:p>
    <w:p w14:paraId="5EFF7E6D" w14:textId="4586054D" w:rsidR="00626EED" w:rsidRPr="00622FD9" w:rsidRDefault="00626EED" w:rsidP="00622FD9">
      <w:pPr>
        <w:pStyle w:val="Heading1"/>
        <w:spacing w:before="0" w:after="0"/>
        <w:rPr>
          <w:rFonts w:ascii="Arial" w:hAnsi="Arial" w:cs="Arial"/>
          <w:b/>
          <w:bCs/>
          <w:color w:val="auto"/>
          <w:sz w:val="22"/>
          <w:szCs w:val="22"/>
        </w:rPr>
      </w:pPr>
      <w:r w:rsidRPr="00622FD9">
        <w:rPr>
          <w:rFonts w:ascii="Arial" w:hAnsi="Arial" w:cs="Arial"/>
          <w:b/>
          <w:bCs/>
          <w:color w:val="auto"/>
          <w:sz w:val="22"/>
          <w:szCs w:val="22"/>
        </w:rPr>
        <w:t>POSITION OF DIRECTOR</w:t>
      </w:r>
    </w:p>
    <w:p w14:paraId="0AA20CE5" w14:textId="77777777" w:rsidR="00626EED" w:rsidRPr="00EC5524" w:rsidRDefault="00626EED" w:rsidP="00622FD9">
      <w:pPr>
        <w:rPr>
          <w:rFonts w:ascii="Arial" w:hAnsi="Arial" w:cs="Arial"/>
          <w:sz w:val="22"/>
          <w:szCs w:val="22"/>
        </w:rPr>
      </w:pPr>
    </w:p>
    <w:p w14:paraId="05D552E2" w14:textId="77777777" w:rsidR="00626EED" w:rsidRPr="00EC5524" w:rsidRDefault="00626EED" w:rsidP="00622FD9">
      <w:pPr>
        <w:rPr>
          <w:rFonts w:ascii="Arial" w:hAnsi="Arial" w:cs="Arial"/>
          <w:sz w:val="22"/>
          <w:szCs w:val="22"/>
        </w:rPr>
      </w:pPr>
      <w:r w:rsidRPr="00EC5524">
        <w:rPr>
          <w:rFonts w:ascii="Arial" w:hAnsi="Arial" w:cs="Arial"/>
          <w:sz w:val="22"/>
          <w:szCs w:val="22"/>
        </w:rPr>
        <w:t xml:space="preserve">Thank you for your interest in the above vacancy. </w:t>
      </w:r>
    </w:p>
    <w:p w14:paraId="63D96996" w14:textId="77777777" w:rsidR="00626EED" w:rsidRPr="00EC5524" w:rsidRDefault="00626EED" w:rsidP="00626EED">
      <w:pPr>
        <w:rPr>
          <w:rFonts w:ascii="Arial" w:hAnsi="Arial" w:cs="Arial"/>
          <w:sz w:val="22"/>
          <w:szCs w:val="22"/>
        </w:rPr>
      </w:pPr>
    </w:p>
    <w:p w14:paraId="26B49641" w14:textId="77777777" w:rsidR="00626EED" w:rsidRPr="00EC5524" w:rsidRDefault="00626EED" w:rsidP="00626EED">
      <w:pPr>
        <w:rPr>
          <w:rFonts w:ascii="Arial" w:hAnsi="Arial" w:cs="Arial"/>
          <w:sz w:val="22"/>
          <w:szCs w:val="22"/>
        </w:rPr>
      </w:pPr>
      <w:r w:rsidRPr="00EC5524">
        <w:rPr>
          <w:rFonts w:ascii="Arial" w:hAnsi="Arial" w:cs="Arial"/>
          <w:sz w:val="22"/>
          <w:szCs w:val="22"/>
        </w:rPr>
        <w:t>I am pleased to enclose an application pack which contains the following materials:</w:t>
      </w:r>
    </w:p>
    <w:p w14:paraId="78F511A1" w14:textId="77777777" w:rsidR="00626EED" w:rsidRPr="00EC5524" w:rsidRDefault="00626EED" w:rsidP="00626EED">
      <w:pPr>
        <w:rPr>
          <w:rFonts w:ascii="Arial" w:hAnsi="Arial" w:cs="Arial"/>
          <w:sz w:val="22"/>
          <w:szCs w:val="22"/>
        </w:rPr>
      </w:pPr>
    </w:p>
    <w:p w14:paraId="34082796" w14:textId="77777777" w:rsidR="009F711E" w:rsidRDefault="009F711E" w:rsidP="00626EED">
      <w:pPr>
        <w:numPr>
          <w:ilvl w:val="0"/>
          <w:numId w:val="1"/>
        </w:numPr>
        <w:rPr>
          <w:rFonts w:ascii="Arial" w:hAnsi="Arial" w:cs="Arial"/>
          <w:sz w:val="22"/>
          <w:szCs w:val="22"/>
        </w:rPr>
      </w:pPr>
      <w:r>
        <w:rPr>
          <w:rFonts w:ascii="Arial" w:hAnsi="Arial" w:cs="Arial"/>
          <w:sz w:val="22"/>
          <w:szCs w:val="22"/>
        </w:rPr>
        <w:t>Background Information</w:t>
      </w:r>
    </w:p>
    <w:p w14:paraId="6CB23B68" w14:textId="799A6B02" w:rsidR="00626EED" w:rsidRPr="00EC5524" w:rsidRDefault="00626EED" w:rsidP="00626EED">
      <w:pPr>
        <w:numPr>
          <w:ilvl w:val="0"/>
          <w:numId w:val="1"/>
        </w:numPr>
        <w:rPr>
          <w:rFonts w:ascii="Arial" w:hAnsi="Arial" w:cs="Arial"/>
          <w:sz w:val="22"/>
          <w:szCs w:val="22"/>
        </w:rPr>
      </w:pPr>
      <w:r w:rsidRPr="00EC5524">
        <w:rPr>
          <w:rFonts w:ascii="Arial" w:hAnsi="Arial" w:cs="Arial"/>
          <w:sz w:val="22"/>
          <w:szCs w:val="22"/>
        </w:rPr>
        <w:t>Job description &amp; person specification</w:t>
      </w:r>
    </w:p>
    <w:p w14:paraId="0C9DF09B" w14:textId="43EEBF82" w:rsidR="00626EED" w:rsidRDefault="00626EED" w:rsidP="00626EED">
      <w:pPr>
        <w:numPr>
          <w:ilvl w:val="0"/>
          <w:numId w:val="1"/>
        </w:numPr>
        <w:rPr>
          <w:rFonts w:ascii="Arial" w:hAnsi="Arial" w:cs="Arial"/>
          <w:sz w:val="22"/>
          <w:szCs w:val="22"/>
        </w:rPr>
      </w:pPr>
      <w:r w:rsidRPr="00EC5524">
        <w:rPr>
          <w:rFonts w:ascii="Arial" w:hAnsi="Arial" w:cs="Arial"/>
          <w:sz w:val="22"/>
          <w:szCs w:val="22"/>
        </w:rPr>
        <w:t>Summary of the terms and conditions of employmen</w:t>
      </w:r>
      <w:r w:rsidR="00622FD9">
        <w:rPr>
          <w:rFonts w:ascii="Arial" w:hAnsi="Arial" w:cs="Arial"/>
          <w:sz w:val="22"/>
          <w:szCs w:val="22"/>
        </w:rPr>
        <w:t>t</w:t>
      </w:r>
    </w:p>
    <w:p w14:paraId="643B11F1" w14:textId="1C3D7725" w:rsidR="0020715C" w:rsidRPr="00EC5524" w:rsidRDefault="0020715C" w:rsidP="00626EED">
      <w:pPr>
        <w:numPr>
          <w:ilvl w:val="0"/>
          <w:numId w:val="1"/>
        </w:numPr>
        <w:rPr>
          <w:rFonts w:ascii="Arial" w:hAnsi="Arial" w:cs="Arial"/>
          <w:sz w:val="22"/>
          <w:szCs w:val="22"/>
        </w:rPr>
      </w:pPr>
      <w:r>
        <w:rPr>
          <w:rFonts w:ascii="Arial" w:hAnsi="Arial" w:cs="Arial"/>
          <w:sz w:val="22"/>
          <w:szCs w:val="22"/>
        </w:rPr>
        <w:t>Organisation Chart</w:t>
      </w:r>
    </w:p>
    <w:p w14:paraId="22242C79" w14:textId="77777777" w:rsidR="00626EED" w:rsidRPr="00EC5524" w:rsidRDefault="00626EED" w:rsidP="00626EED">
      <w:pPr>
        <w:numPr>
          <w:ilvl w:val="0"/>
          <w:numId w:val="1"/>
        </w:numPr>
        <w:rPr>
          <w:rFonts w:ascii="Arial" w:hAnsi="Arial" w:cs="Arial"/>
          <w:sz w:val="22"/>
          <w:szCs w:val="22"/>
        </w:rPr>
      </w:pPr>
      <w:r w:rsidRPr="00EC5524">
        <w:rPr>
          <w:rFonts w:ascii="Arial" w:hAnsi="Arial" w:cs="Arial"/>
          <w:sz w:val="22"/>
          <w:szCs w:val="22"/>
        </w:rPr>
        <w:t>Application Form</w:t>
      </w:r>
    </w:p>
    <w:p w14:paraId="60CAE058" w14:textId="77777777" w:rsidR="00626EED" w:rsidRDefault="00626EED" w:rsidP="00626EED">
      <w:pPr>
        <w:numPr>
          <w:ilvl w:val="0"/>
          <w:numId w:val="1"/>
        </w:numPr>
        <w:rPr>
          <w:rFonts w:ascii="Arial" w:hAnsi="Arial" w:cs="Arial"/>
          <w:sz w:val="22"/>
          <w:szCs w:val="22"/>
        </w:rPr>
      </w:pPr>
      <w:r w:rsidRPr="00EC5524">
        <w:rPr>
          <w:rFonts w:ascii="Arial" w:hAnsi="Arial" w:cs="Arial"/>
          <w:sz w:val="22"/>
          <w:szCs w:val="22"/>
        </w:rPr>
        <w:t xml:space="preserve">Equal opportunities monitoring </w:t>
      </w:r>
      <w:proofErr w:type="gramStart"/>
      <w:r w:rsidRPr="00EC5524">
        <w:rPr>
          <w:rFonts w:ascii="Arial" w:hAnsi="Arial" w:cs="Arial"/>
          <w:sz w:val="22"/>
          <w:szCs w:val="22"/>
        </w:rPr>
        <w:t>form</w:t>
      </w:r>
      <w:proofErr w:type="gramEnd"/>
      <w:r w:rsidRPr="00EC5524">
        <w:rPr>
          <w:rFonts w:ascii="Arial" w:hAnsi="Arial" w:cs="Arial"/>
          <w:sz w:val="22"/>
          <w:szCs w:val="22"/>
        </w:rPr>
        <w:t xml:space="preserve"> </w:t>
      </w:r>
    </w:p>
    <w:p w14:paraId="7C755A4A" w14:textId="6E111AA6" w:rsidR="0020715C" w:rsidRPr="00EC5524" w:rsidRDefault="0020715C" w:rsidP="00626EED">
      <w:pPr>
        <w:numPr>
          <w:ilvl w:val="0"/>
          <w:numId w:val="1"/>
        </w:numPr>
        <w:rPr>
          <w:rFonts w:ascii="Arial" w:hAnsi="Arial" w:cs="Arial"/>
          <w:sz w:val="22"/>
          <w:szCs w:val="22"/>
        </w:rPr>
      </w:pPr>
      <w:r>
        <w:rPr>
          <w:rFonts w:ascii="Arial" w:hAnsi="Arial" w:cs="Arial"/>
          <w:sz w:val="22"/>
          <w:szCs w:val="22"/>
        </w:rPr>
        <w:t>Privacy Notice</w:t>
      </w:r>
    </w:p>
    <w:p w14:paraId="620D6742" w14:textId="77777777" w:rsidR="00626EED" w:rsidRPr="00EC5524" w:rsidRDefault="00626EED" w:rsidP="00626EED">
      <w:pPr>
        <w:rPr>
          <w:rFonts w:ascii="Arial" w:hAnsi="Arial" w:cs="Arial"/>
          <w:sz w:val="22"/>
          <w:szCs w:val="22"/>
        </w:rPr>
      </w:pPr>
    </w:p>
    <w:p w14:paraId="373F4045" w14:textId="1661C931" w:rsidR="00626EED" w:rsidRPr="00EC5524" w:rsidRDefault="00626EED" w:rsidP="00626EED">
      <w:pPr>
        <w:rPr>
          <w:rFonts w:ascii="Arial" w:hAnsi="Arial" w:cs="Arial"/>
          <w:sz w:val="22"/>
          <w:szCs w:val="22"/>
        </w:rPr>
      </w:pPr>
      <w:r w:rsidRPr="00EC5524">
        <w:rPr>
          <w:rFonts w:ascii="Arial" w:hAnsi="Arial" w:cs="Arial"/>
          <w:sz w:val="22"/>
          <w:szCs w:val="22"/>
        </w:rPr>
        <w:t xml:space="preserve">Please visit </w:t>
      </w:r>
      <w:hyperlink r:id="rId11" w:history="1">
        <w:r w:rsidR="002D664E" w:rsidRPr="006C4084">
          <w:rPr>
            <w:rStyle w:val="Hyperlink"/>
            <w:rFonts w:ascii="Arial" w:hAnsi="Arial" w:cs="Arial"/>
            <w:sz w:val="22"/>
            <w:szCs w:val="22"/>
          </w:rPr>
          <w:t>www.wwhc.org.uk</w:t>
        </w:r>
      </w:hyperlink>
      <w:r w:rsidR="002D664E">
        <w:rPr>
          <w:rFonts w:ascii="Arial" w:hAnsi="Arial" w:cs="Arial"/>
          <w:sz w:val="22"/>
          <w:szCs w:val="22"/>
        </w:rPr>
        <w:t xml:space="preserve"> </w:t>
      </w:r>
      <w:r w:rsidRPr="00EC5524">
        <w:rPr>
          <w:rFonts w:ascii="Arial" w:hAnsi="Arial" w:cs="Arial"/>
          <w:sz w:val="22"/>
          <w:szCs w:val="22"/>
        </w:rPr>
        <w:t xml:space="preserve">where you will find </w:t>
      </w:r>
      <w:r w:rsidR="00B22786">
        <w:rPr>
          <w:rFonts w:ascii="Arial" w:hAnsi="Arial" w:cs="Arial"/>
          <w:sz w:val="22"/>
          <w:szCs w:val="22"/>
        </w:rPr>
        <w:t>more</w:t>
      </w:r>
      <w:r w:rsidRPr="00EC5524">
        <w:rPr>
          <w:rFonts w:ascii="Arial" w:hAnsi="Arial" w:cs="Arial"/>
          <w:sz w:val="22"/>
          <w:szCs w:val="22"/>
        </w:rPr>
        <w:t xml:space="preserve"> information about </w:t>
      </w:r>
      <w:r w:rsidR="00B22786">
        <w:rPr>
          <w:rFonts w:ascii="Arial" w:hAnsi="Arial" w:cs="Arial"/>
          <w:sz w:val="22"/>
          <w:szCs w:val="22"/>
        </w:rPr>
        <w:t xml:space="preserve">the co-operative. </w:t>
      </w:r>
    </w:p>
    <w:p w14:paraId="1091631F" w14:textId="77777777" w:rsidR="00626EED" w:rsidRPr="00EC5524" w:rsidRDefault="00626EED" w:rsidP="00626EED">
      <w:pPr>
        <w:rPr>
          <w:rFonts w:ascii="Arial" w:hAnsi="Arial" w:cs="Arial"/>
          <w:sz w:val="22"/>
          <w:szCs w:val="22"/>
        </w:rPr>
      </w:pPr>
    </w:p>
    <w:p w14:paraId="34945DC0" w14:textId="77777777" w:rsidR="00626EED" w:rsidRPr="00EC5524" w:rsidRDefault="00626EED" w:rsidP="00626EED">
      <w:pPr>
        <w:rPr>
          <w:rFonts w:ascii="Arial" w:hAnsi="Arial" w:cs="Arial"/>
          <w:sz w:val="22"/>
          <w:szCs w:val="22"/>
        </w:rPr>
      </w:pPr>
      <w:r w:rsidRPr="00EC5524">
        <w:rPr>
          <w:rFonts w:ascii="Arial" w:hAnsi="Arial" w:cs="Arial"/>
          <w:sz w:val="22"/>
          <w:szCs w:val="22"/>
        </w:rPr>
        <w:t xml:space="preserve">If you wish to apply, please use the application form provided. </w:t>
      </w:r>
      <w:r w:rsidRPr="00EC5524">
        <w:rPr>
          <w:rFonts w:ascii="Arial" w:hAnsi="Arial" w:cs="Arial"/>
          <w:b/>
          <w:bCs/>
          <w:sz w:val="22"/>
          <w:szCs w:val="22"/>
        </w:rPr>
        <w:t>Please do not attach a C.V. or any other additional materials as these will not be considered</w:t>
      </w:r>
      <w:r w:rsidRPr="00EC5524">
        <w:rPr>
          <w:rFonts w:ascii="Arial" w:hAnsi="Arial" w:cs="Arial"/>
          <w:sz w:val="22"/>
          <w:szCs w:val="22"/>
        </w:rPr>
        <w:t xml:space="preserve">. Your application should be e-mailed to: </w:t>
      </w:r>
      <w:hyperlink r:id="rId12" w:history="1"/>
      <w:hyperlink r:id="rId13" w:history="1">
        <w:r w:rsidRPr="00EC5524">
          <w:rPr>
            <w:rStyle w:val="Hyperlink"/>
            <w:rFonts w:ascii="Arial" w:eastAsiaTheme="majorEastAsia" w:hAnsi="Arial" w:cs="Arial"/>
            <w:sz w:val="22"/>
            <w:szCs w:val="22"/>
          </w:rPr>
          <w:t>recruitment@evh.org.uk</w:t>
        </w:r>
      </w:hyperlink>
      <w:r w:rsidRPr="00EC5524">
        <w:rPr>
          <w:rFonts w:ascii="Arial" w:hAnsi="Arial" w:cs="Arial"/>
          <w:b/>
          <w:bCs/>
          <w:sz w:val="22"/>
          <w:szCs w:val="22"/>
        </w:rPr>
        <w:t xml:space="preserve"> </w:t>
      </w:r>
    </w:p>
    <w:p w14:paraId="3ADD5F26" w14:textId="77777777" w:rsidR="00626EED" w:rsidRPr="00EC5524" w:rsidRDefault="00626EED" w:rsidP="00626EED">
      <w:pPr>
        <w:rPr>
          <w:rFonts w:ascii="Arial" w:hAnsi="Arial" w:cs="Arial"/>
          <w:b/>
          <w:bCs/>
          <w:sz w:val="22"/>
          <w:szCs w:val="22"/>
        </w:rPr>
      </w:pPr>
    </w:p>
    <w:p w14:paraId="59980AD2" w14:textId="5CF69566" w:rsidR="00626EED" w:rsidRPr="00EC5524" w:rsidRDefault="00626EED" w:rsidP="00626EED">
      <w:pPr>
        <w:rPr>
          <w:rFonts w:ascii="Arial" w:hAnsi="Arial" w:cs="Arial"/>
          <w:sz w:val="22"/>
          <w:szCs w:val="22"/>
        </w:rPr>
      </w:pPr>
      <w:r w:rsidRPr="00EC5524">
        <w:rPr>
          <w:rFonts w:ascii="Arial" w:hAnsi="Arial" w:cs="Arial"/>
          <w:bCs/>
          <w:sz w:val="22"/>
          <w:szCs w:val="22"/>
        </w:rPr>
        <w:t>Please note that it is your responsibility to ensure we receive your application before the</w:t>
      </w:r>
      <w:r w:rsidRPr="00EC5524">
        <w:rPr>
          <w:rFonts w:ascii="Arial" w:hAnsi="Arial" w:cs="Arial"/>
          <w:b/>
          <w:bCs/>
          <w:sz w:val="22"/>
          <w:szCs w:val="22"/>
        </w:rPr>
        <w:t xml:space="preserve"> closing date of </w:t>
      </w:r>
      <w:r w:rsidR="00C55868">
        <w:rPr>
          <w:rFonts w:ascii="Arial" w:hAnsi="Arial" w:cs="Arial"/>
          <w:b/>
          <w:bCs/>
          <w:sz w:val="22"/>
          <w:szCs w:val="22"/>
        </w:rPr>
        <w:t>Tuesday 7</w:t>
      </w:r>
      <w:r w:rsidR="00C55868" w:rsidRPr="00C55868">
        <w:rPr>
          <w:rFonts w:ascii="Arial" w:hAnsi="Arial" w:cs="Arial"/>
          <w:b/>
          <w:bCs/>
          <w:sz w:val="22"/>
          <w:szCs w:val="22"/>
          <w:vertAlign w:val="superscript"/>
        </w:rPr>
        <w:t>th</w:t>
      </w:r>
      <w:r w:rsidR="00C55868">
        <w:rPr>
          <w:rFonts w:ascii="Arial" w:hAnsi="Arial" w:cs="Arial"/>
          <w:b/>
          <w:bCs/>
          <w:sz w:val="22"/>
          <w:szCs w:val="22"/>
        </w:rPr>
        <w:t xml:space="preserve"> May 2024</w:t>
      </w:r>
      <w:r w:rsidRPr="00EC5524">
        <w:rPr>
          <w:rFonts w:ascii="Arial" w:hAnsi="Arial" w:cs="Arial"/>
          <w:b/>
          <w:bCs/>
          <w:sz w:val="22"/>
          <w:szCs w:val="22"/>
        </w:rPr>
        <w:t xml:space="preserve"> at 10am.  </w:t>
      </w:r>
      <w:r w:rsidRPr="00EC5524">
        <w:rPr>
          <w:rFonts w:ascii="Arial" w:hAnsi="Arial" w:cs="Arial"/>
          <w:bCs/>
          <w:sz w:val="22"/>
          <w:szCs w:val="22"/>
        </w:rPr>
        <w:t>A</w:t>
      </w:r>
      <w:r w:rsidRPr="00EC5524">
        <w:rPr>
          <w:rFonts w:ascii="Arial" w:hAnsi="Arial" w:cs="Arial"/>
          <w:sz w:val="22"/>
          <w:szCs w:val="22"/>
        </w:rPr>
        <w:t xml:space="preserve">ll applications will be acknowledged. </w:t>
      </w:r>
    </w:p>
    <w:p w14:paraId="38E40836" w14:textId="77777777" w:rsidR="00626EED" w:rsidRPr="00EC5524" w:rsidRDefault="00626EED" w:rsidP="00626EED">
      <w:pPr>
        <w:rPr>
          <w:rFonts w:ascii="Arial" w:hAnsi="Arial" w:cs="Arial"/>
          <w:sz w:val="22"/>
          <w:szCs w:val="22"/>
        </w:rPr>
      </w:pPr>
    </w:p>
    <w:p w14:paraId="397A9397" w14:textId="492EC9AD" w:rsidR="00DE58DC" w:rsidRPr="00DE58DC" w:rsidRDefault="00626EED" w:rsidP="00626EED">
      <w:pPr>
        <w:jc w:val="both"/>
        <w:rPr>
          <w:rFonts w:ascii="Arial" w:hAnsi="Arial" w:cs="Arial"/>
          <w:b/>
          <w:sz w:val="22"/>
          <w:szCs w:val="22"/>
        </w:rPr>
      </w:pPr>
      <w:r w:rsidRPr="00EC5524">
        <w:rPr>
          <w:rFonts w:ascii="Arial" w:hAnsi="Arial" w:cs="Arial"/>
          <w:b/>
          <w:sz w:val="22"/>
          <w:szCs w:val="22"/>
        </w:rPr>
        <w:t xml:space="preserve">Those selected for interview will be asked to participate in a selection test which will be carried out remotely and will take approximately one hour. This will be carried out between the dates of </w:t>
      </w:r>
      <w:r w:rsidR="0095318F">
        <w:rPr>
          <w:rFonts w:ascii="Arial" w:hAnsi="Arial" w:cs="Arial"/>
          <w:b/>
          <w:sz w:val="22"/>
          <w:szCs w:val="22"/>
        </w:rPr>
        <w:t>21</w:t>
      </w:r>
      <w:r w:rsidR="0095318F" w:rsidRPr="0095318F">
        <w:rPr>
          <w:rFonts w:ascii="Arial" w:hAnsi="Arial" w:cs="Arial"/>
          <w:b/>
          <w:sz w:val="22"/>
          <w:szCs w:val="22"/>
          <w:vertAlign w:val="superscript"/>
        </w:rPr>
        <w:t>st</w:t>
      </w:r>
      <w:r w:rsidR="0095318F">
        <w:rPr>
          <w:rFonts w:ascii="Arial" w:hAnsi="Arial" w:cs="Arial"/>
          <w:b/>
          <w:sz w:val="22"/>
          <w:szCs w:val="22"/>
        </w:rPr>
        <w:t xml:space="preserve"> May</w:t>
      </w:r>
      <w:r w:rsidRPr="00EC5524">
        <w:rPr>
          <w:rFonts w:ascii="Arial" w:hAnsi="Arial" w:cs="Arial"/>
          <w:b/>
          <w:sz w:val="22"/>
          <w:szCs w:val="22"/>
        </w:rPr>
        <w:t xml:space="preserve"> to </w:t>
      </w:r>
      <w:r w:rsidR="0095318F">
        <w:rPr>
          <w:rFonts w:ascii="Arial" w:hAnsi="Arial" w:cs="Arial"/>
          <w:b/>
          <w:sz w:val="22"/>
          <w:szCs w:val="22"/>
        </w:rPr>
        <w:t>28</w:t>
      </w:r>
      <w:r w:rsidR="0095318F" w:rsidRPr="0095318F">
        <w:rPr>
          <w:rFonts w:ascii="Arial" w:hAnsi="Arial" w:cs="Arial"/>
          <w:b/>
          <w:sz w:val="22"/>
          <w:szCs w:val="22"/>
          <w:vertAlign w:val="superscript"/>
        </w:rPr>
        <w:t>th</w:t>
      </w:r>
      <w:r w:rsidR="0095318F">
        <w:rPr>
          <w:rFonts w:ascii="Arial" w:hAnsi="Arial" w:cs="Arial"/>
          <w:b/>
          <w:sz w:val="22"/>
          <w:szCs w:val="22"/>
        </w:rPr>
        <w:t xml:space="preserve"> May</w:t>
      </w:r>
      <w:r w:rsidRPr="00EC5524">
        <w:rPr>
          <w:rFonts w:ascii="Arial" w:hAnsi="Arial" w:cs="Arial"/>
          <w:b/>
          <w:sz w:val="22"/>
          <w:szCs w:val="22"/>
        </w:rPr>
        <w:t xml:space="preserve">. Interviews will take place on </w:t>
      </w:r>
      <w:r w:rsidR="00297511">
        <w:rPr>
          <w:rFonts w:ascii="Arial" w:hAnsi="Arial" w:cs="Arial"/>
          <w:b/>
          <w:sz w:val="22"/>
          <w:szCs w:val="22"/>
        </w:rPr>
        <w:t>either 4</w:t>
      </w:r>
      <w:r w:rsidR="00297511" w:rsidRPr="00297511">
        <w:rPr>
          <w:rFonts w:ascii="Arial" w:hAnsi="Arial" w:cs="Arial"/>
          <w:b/>
          <w:sz w:val="22"/>
          <w:szCs w:val="22"/>
          <w:vertAlign w:val="superscript"/>
        </w:rPr>
        <w:t>th</w:t>
      </w:r>
      <w:r w:rsidR="00297511">
        <w:rPr>
          <w:rFonts w:ascii="Arial" w:hAnsi="Arial" w:cs="Arial"/>
          <w:b/>
          <w:sz w:val="22"/>
          <w:szCs w:val="22"/>
        </w:rPr>
        <w:t xml:space="preserve"> June or </w:t>
      </w:r>
      <w:r w:rsidR="0027555D">
        <w:rPr>
          <w:rFonts w:ascii="Arial" w:hAnsi="Arial" w:cs="Arial"/>
          <w:b/>
          <w:sz w:val="22"/>
          <w:szCs w:val="22"/>
        </w:rPr>
        <w:t>5</w:t>
      </w:r>
      <w:r w:rsidR="0027555D" w:rsidRPr="0027555D">
        <w:rPr>
          <w:rFonts w:ascii="Arial" w:hAnsi="Arial" w:cs="Arial"/>
          <w:b/>
          <w:sz w:val="22"/>
          <w:szCs w:val="22"/>
          <w:vertAlign w:val="superscript"/>
        </w:rPr>
        <w:t>th</w:t>
      </w:r>
      <w:r w:rsidR="0027555D">
        <w:rPr>
          <w:rFonts w:ascii="Arial" w:hAnsi="Arial" w:cs="Arial"/>
          <w:b/>
          <w:sz w:val="22"/>
          <w:szCs w:val="22"/>
        </w:rPr>
        <w:t xml:space="preserve"> June </w:t>
      </w:r>
      <w:r w:rsidRPr="00EC5524">
        <w:rPr>
          <w:rFonts w:ascii="Arial" w:hAnsi="Arial" w:cs="Arial"/>
          <w:b/>
          <w:sz w:val="22"/>
          <w:szCs w:val="22"/>
        </w:rPr>
        <w:t xml:space="preserve">and if you are invited to a second interview this will take place on </w:t>
      </w:r>
      <w:r w:rsidR="0027555D">
        <w:rPr>
          <w:rFonts w:ascii="Arial" w:hAnsi="Arial" w:cs="Arial"/>
          <w:b/>
          <w:sz w:val="22"/>
          <w:szCs w:val="22"/>
        </w:rPr>
        <w:t>7</w:t>
      </w:r>
      <w:r w:rsidR="0027555D" w:rsidRPr="0027555D">
        <w:rPr>
          <w:rFonts w:ascii="Arial" w:hAnsi="Arial" w:cs="Arial"/>
          <w:b/>
          <w:sz w:val="22"/>
          <w:szCs w:val="22"/>
          <w:vertAlign w:val="superscript"/>
        </w:rPr>
        <w:t>th</w:t>
      </w:r>
      <w:r w:rsidR="009976BF">
        <w:rPr>
          <w:rFonts w:ascii="Arial" w:hAnsi="Arial" w:cs="Arial"/>
          <w:b/>
          <w:sz w:val="22"/>
          <w:szCs w:val="22"/>
        </w:rPr>
        <w:t xml:space="preserve"> June. </w:t>
      </w:r>
    </w:p>
    <w:p w14:paraId="042566CB" w14:textId="77777777" w:rsidR="00DE58DC" w:rsidRPr="00DE58DC" w:rsidRDefault="00DE58DC" w:rsidP="00626EED">
      <w:pPr>
        <w:jc w:val="both"/>
        <w:rPr>
          <w:rFonts w:ascii="Arial" w:hAnsi="Arial" w:cs="Arial"/>
          <w:iCs/>
          <w:sz w:val="22"/>
          <w:szCs w:val="22"/>
        </w:rPr>
      </w:pPr>
    </w:p>
    <w:p w14:paraId="4071BE96" w14:textId="77777777" w:rsidR="00626EED" w:rsidRPr="00EC5524" w:rsidRDefault="00626EED" w:rsidP="00626EED">
      <w:pPr>
        <w:jc w:val="both"/>
        <w:rPr>
          <w:rFonts w:ascii="Arial" w:hAnsi="Arial" w:cs="Arial"/>
          <w:iCs/>
          <w:sz w:val="22"/>
          <w:szCs w:val="22"/>
        </w:rPr>
      </w:pPr>
      <w:r w:rsidRPr="00EC5524">
        <w:rPr>
          <w:rFonts w:ascii="Arial" w:hAnsi="Arial" w:cs="Arial"/>
          <w:iCs/>
          <w:sz w:val="22"/>
          <w:szCs w:val="22"/>
        </w:rPr>
        <w:t>A basic disclosure check will be required of the preferred candidate.</w:t>
      </w:r>
    </w:p>
    <w:p w14:paraId="66A95B87" w14:textId="77777777" w:rsidR="00626EED" w:rsidRPr="009976BF" w:rsidRDefault="00626EED" w:rsidP="009976BF">
      <w:pPr>
        <w:jc w:val="both"/>
        <w:rPr>
          <w:rFonts w:ascii="Arial" w:hAnsi="Arial" w:cs="Arial"/>
          <w:iCs/>
          <w:sz w:val="22"/>
          <w:szCs w:val="22"/>
        </w:rPr>
      </w:pPr>
    </w:p>
    <w:p w14:paraId="0A293E7C" w14:textId="77777777" w:rsidR="00626EED" w:rsidRPr="009976BF" w:rsidRDefault="00626EED" w:rsidP="009976BF">
      <w:pPr>
        <w:pStyle w:val="Heading1"/>
        <w:spacing w:before="0" w:after="0"/>
        <w:rPr>
          <w:rFonts w:ascii="Arial" w:hAnsi="Arial" w:cs="Arial"/>
          <w:color w:val="auto"/>
          <w:sz w:val="22"/>
          <w:szCs w:val="22"/>
        </w:rPr>
      </w:pPr>
      <w:r w:rsidRPr="009976BF">
        <w:rPr>
          <w:rFonts w:ascii="Arial" w:hAnsi="Arial" w:cs="Arial"/>
          <w:noProof/>
          <w:color w:val="auto"/>
          <w:sz w:val="22"/>
          <w:szCs w:val="22"/>
        </w:rPr>
        <mc:AlternateContent>
          <mc:Choice Requires="wps">
            <w:drawing>
              <wp:anchor distT="0" distB="0" distL="114300" distR="114300" simplePos="0" relativeHeight="251660288" behindDoc="0" locked="0" layoutInCell="1" allowOverlap="1" wp14:anchorId="2736ED2B" wp14:editId="01355FE5">
                <wp:simplePos x="0" y="0"/>
                <wp:positionH relativeFrom="column">
                  <wp:posOffset>5619750</wp:posOffset>
                </wp:positionH>
                <wp:positionV relativeFrom="paragraph">
                  <wp:posOffset>8493125</wp:posOffset>
                </wp:positionV>
                <wp:extent cx="1143000" cy="342900"/>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7E7D" w14:textId="77777777" w:rsidR="00626EED" w:rsidRDefault="00626EED" w:rsidP="00626EED">
                            <w:pPr>
                              <w:rPr>
                                <w:rFonts w:ascii="Arial" w:hAnsi="Arial" w:cs="Arial"/>
                                <w:color w:val="000000"/>
                              </w:rPr>
                            </w:pPr>
                            <w:r>
                              <w:rPr>
                                <w:rFonts w:ascii="Arial" w:hAnsi="Arial" w:cs="Arial"/>
                                <w:color w:val="000000"/>
                              </w:rPr>
                              <w:t>@EVHstuff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6ED2B" id="_x0000_t202" coordsize="21600,21600" o:spt="202" path="m,l,21600r21600,l21600,xe">
                <v:stroke joinstyle="miter"/>
                <v:path gradientshapeok="t" o:connecttype="rect"/>
              </v:shapetype>
              <v:shape id="Text Box 2" o:spid="_x0000_s1026" type="#_x0000_t202" style="position:absolute;margin-left:442.5pt;margin-top:668.7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" filled="f" stroked="f">
                <v:textbox>
                  <w:txbxContent>
                    <w:p w14:paraId="26437E7D" w14:textId="77777777" w:rsidR="00626EED" w:rsidRDefault="00626EED" w:rsidP="00626EED">
                      <w:pPr>
                        <w:rPr>
                          <w:rFonts w:ascii="Arial" w:hAnsi="Arial" w:cs="Arial"/>
                          <w:color w:val="000000"/>
                        </w:rPr>
                      </w:pPr>
                      <w:r>
                        <w:rPr>
                          <w:rFonts w:ascii="Arial" w:hAnsi="Arial" w:cs="Arial"/>
                          <w:color w:val="000000"/>
                        </w:rPr>
                        <w:t>@EVHstuff</w:t>
                      </w:r>
                    </w:p>
                  </w:txbxContent>
                </v:textbox>
              </v:shape>
            </w:pict>
          </mc:Fallback>
        </mc:AlternateContent>
      </w:r>
      <w:r w:rsidRPr="009976BF">
        <w:rPr>
          <w:rFonts w:ascii="Arial" w:hAnsi="Arial" w:cs="Arial"/>
          <w:noProof/>
          <w:color w:val="auto"/>
          <w:sz w:val="22"/>
          <w:szCs w:val="22"/>
        </w:rPr>
        <mc:AlternateContent>
          <mc:Choice Requires="wps">
            <w:drawing>
              <wp:anchor distT="0" distB="0" distL="114300" distR="114300" simplePos="0" relativeHeight="251659264" behindDoc="0" locked="0" layoutInCell="1" allowOverlap="1" wp14:anchorId="77AC7C6D" wp14:editId="2F2E5032">
                <wp:simplePos x="0" y="0"/>
                <wp:positionH relativeFrom="column">
                  <wp:posOffset>5619750</wp:posOffset>
                </wp:positionH>
                <wp:positionV relativeFrom="paragraph">
                  <wp:posOffset>8493125</wp:posOffset>
                </wp:positionV>
                <wp:extent cx="1143000" cy="342900"/>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3693" w14:textId="77777777" w:rsidR="00626EED" w:rsidRDefault="00626EED" w:rsidP="00626EED">
                            <w:pPr>
                              <w:rPr>
                                <w:rFonts w:ascii="Arial" w:hAnsi="Arial" w:cs="Arial"/>
                                <w:color w:val="000000"/>
                              </w:rPr>
                            </w:pPr>
                            <w:r>
                              <w:rPr>
                                <w:rFonts w:ascii="Arial" w:hAnsi="Arial" w:cs="Arial"/>
                                <w:color w:val="000000"/>
                              </w:rPr>
                              <w:t>@EVHstuff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C7C6D" id="Text Box 1" o:spid="_x0000_s1027" type="#_x0000_t202" style="position:absolute;margin-left:442.5pt;margin-top:668.7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" filled="f" stroked="f">
                <v:textbox>
                  <w:txbxContent>
                    <w:p w14:paraId="04083693" w14:textId="77777777" w:rsidR="00626EED" w:rsidRDefault="00626EED" w:rsidP="00626EED">
                      <w:pPr>
                        <w:rPr>
                          <w:rFonts w:ascii="Arial" w:hAnsi="Arial" w:cs="Arial"/>
                          <w:color w:val="000000"/>
                        </w:rPr>
                      </w:pPr>
                      <w:r>
                        <w:rPr>
                          <w:rFonts w:ascii="Arial" w:hAnsi="Arial" w:cs="Arial"/>
                          <w:color w:val="000000"/>
                        </w:rPr>
                        <w:t>@EVHstuff</w:t>
                      </w:r>
                    </w:p>
                  </w:txbxContent>
                </v:textbox>
              </v:shape>
            </w:pict>
          </mc:Fallback>
        </mc:AlternateContent>
      </w:r>
      <w:r w:rsidRPr="009976BF">
        <w:rPr>
          <w:rFonts w:ascii="Arial" w:hAnsi="Arial" w:cs="Arial"/>
          <w:color w:val="auto"/>
          <w:sz w:val="22"/>
          <w:szCs w:val="22"/>
        </w:rPr>
        <w:t>I look forward to hearing from you.</w:t>
      </w:r>
    </w:p>
    <w:p w14:paraId="0B74EE64" w14:textId="77777777" w:rsidR="009976BF" w:rsidRDefault="009976BF" w:rsidP="009976BF">
      <w:pPr>
        <w:pStyle w:val="Heading1"/>
        <w:spacing w:before="0" w:after="0"/>
        <w:rPr>
          <w:rFonts w:ascii="Arial" w:hAnsi="Arial" w:cs="Arial"/>
          <w:color w:val="auto"/>
          <w:sz w:val="22"/>
          <w:szCs w:val="22"/>
        </w:rPr>
      </w:pPr>
    </w:p>
    <w:p w14:paraId="6B4ED8DC" w14:textId="267256B4" w:rsidR="00626EED" w:rsidRPr="009976BF" w:rsidRDefault="00626EED" w:rsidP="009976BF">
      <w:pPr>
        <w:pStyle w:val="Heading1"/>
        <w:spacing w:before="0" w:after="0"/>
        <w:rPr>
          <w:rFonts w:ascii="Arial" w:hAnsi="Arial" w:cs="Arial"/>
          <w:color w:val="auto"/>
          <w:sz w:val="22"/>
          <w:szCs w:val="22"/>
        </w:rPr>
      </w:pPr>
      <w:r w:rsidRPr="009976BF">
        <w:rPr>
          <w:rFonts w:ascii="Arial" w:hAnsi="Arial" w:cs="Arial"/>
          <w:color w:val="auto"/>
          <w:sz w:val="22"/>
          <w:szCs w:val="22"/>
        </w:rPr>
        <w:t xml:space="preserve">Yours sincerely </w:t>
      </w:r>
    </w:p>
    <w:p w14:paraId="2BB67528" w14:textId="6DE3CB86" w:rsidR="00270703" w:rsidRPr="00F55160" w:rsidRDefault="00F55160" w:rsidP="00F55160">
      <w:pPr>
        <w:pStyle w:val="NormalWeb"/>
      </w:pPr>
      <w:r>
        <w:rPr>
          <w:noProof/>
        </w:rPr>
        <w:drawing>
          <wp:inline distT="0" distB="0" distL="0" distR="0" wp14:anchorId="2B6400D3" wp14:editId="517E9091">
            <wp:extent cx="981075" cy="586512"/>
            <wp:effectExtent l="0" t="0" r="0" b="4445"/>
            <wp:docPr id="118652860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528601" name="Picture 1" descr="A close-up of a signatur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4329" cy="588457"/>
                    </a:xfrm>
                    <a:prstGeom prst="rect">
                      <a:avLst/>
                    </a:prstGeom>
                    <a:noFill/>
                    <a:ln>
                      <a:noFill/>
                    </a:ln>
                  </pic:spPr>
                </pic:pic>
              </a:graphicData>
            </a:graphic>
          </wp:inline>
        </w:drawing>
      </w:r>
    </w:p>
    <w:p w14:paraId="6B1CB6FE" w14:textId="2E38ECAD" w:rsidR="00626EED" w:rsidRPr="00EC5524" w:rsidRDefault="00285546" w:rsidP="009976BF">
      <w:pPr>
        <w:rPr>
          <w:rFonts w:ascii="Arial" w:hAnsi="Arial" w:cs="Arial"/>
          <w:b/>
          <w:bCs/>
          <w:sz w:val="22"/>
          <w:szCs w:val="22"/>
        </w:rPr>
      </w:pPr>
      <w:r>
        <w:rPr>
          <w:rFonts w:ascii="Arial" w:hAnsi="Arial" w:cs="Arial"/>
          <w:b/>
          <w:bCs/>
          <w:sz w:val="22"/>
          <w:szCs w:val="22"/>
        </w:rPr>
        <w:t>Andy Duffin</w:t>
      </w:r>
    </w:p>
    <w:p w14:paraId="47A53033" w14:textId="5237EFC6" w:rsidR="00626EED" w:rsidRPr="00EC5524" w:rsidRDefault="00626EED" w:rsidP="009976BF">
      <w:pPr>
        <w:rPr>
          <w:rFonts w:ascii="Arial" w:hAnsi="Arial" w:cs="Arial"/>
          <w:sz w:val="22"/>
          <w:szCs w:val="22"/>
          <w:u w:val="single"/>
        </w:rPr>
      </w:pPr>
      <w:r w:rsidRPr="00EC5524">
        <w:rPr>
          <w:rFonts w:ascii="Arial" w:hAnsi="Arial" w:cs="Arial"/>
          <w:sz w:val="22"/>
          <w:szCs w:val="22"/>
          <w:u w:val="single"/>
        </w:rPr>
        <w:t xml:space="preserve">Chair </w:t>
      </w:r>
      <w:r w:rsidR="00285546">
        <w:rPr>
          <w:rFonts w:ascii="Arial" w:hAnsi="Arial" w:cs="Arial"/>
          <w:sz w:val="22"/>
          <w:szCs w:val="22"/>
          <w:u w:val="single"/>
        </w:rPr>
        <w:t>of the Interview Panel</w:t>
      </w:r>
    </w:p>
    <w:p w14:paraId="7DA22735" w14:textId="77777777" w:rsidR="00110B2A" w:rsidRPr="00EC5524" w:rsidRDefault="00110B2A" w:rsidP="009976BF">
      <w:pPr>
        <w:rPr>
          <w:rFonts w:ascii="Arial" w:hAnsi="Arial" w:cs="Arial"/>
          <w:sz w:val="22"/>
          <w:szCs w:val="22"/>
        </w:rPr>
      </w:pPr>
    </w:p>
    <w:p w14:paraId="3207570C" w14:textId="77777777" w:rsidR="00626EED" w:rsidRPr="00EC5524" w:rsidRDefault="00626EED">
      <w:pPr>
        <w:rPr>
          <w:rFonts w:ascii="Arial" w:hAnsi="Arial" w:cs="Arial"/>
          <w:sz w:val="22"/>
          <w:szCs w:val="22"/>
        </w:rPr>
      </w:pPr>
    </w:p>
    <w:p w14:paraId="3673C56F" w14:textId="126A1256" w:rsidR="00626EED" w:rsidRPr="00EC5524" w:rsidRDefault="00626EED">
      <w:pPr>
        <w:spacing w:after="160" w:line="259" w:lineRule="auto"/>
        <w:rPr>
          <w:rFonts w:ascii="Arial" w:hAnsi="Arial" w:cs="Arial"/>
          <w:sz w:val="22"/>
          <w:szCs w:val="22"/>
        </w:rPr>
      </w:pPr>
      <w:r w:rsidRPr="00EC5524">
        <w:rPr>
          <w:rFonts w:ascii="Arial" w:hAnsi="Arial" w:cs="Arial"/>
          <w:sz w:val="22"/>
          <w:szCs w:val="22"/>
        </w:rPr>
        <w:br w:type="page"/>
      </w:r>
    </w:p>
    <w:p w14:paraId="5DFA5076" w14:textId="77777777" w:rsidR="00626EED" w:rsidRPr="00EC5524" w:rsidRDefault="00626EED" w:rsidP="00626EED">
      <w:pPr>
        <w:pStyle w:val="Heading2"/>
        <w:rPr>
          <w:rFonts w:ascii="Arial" w:hAnsi="Arial" w:cs="Arial"/>
          <w:b/>
          <w:color w:val="auto"/>
          <w:sz w:val="22"/>
          <w:szCs w:val="22"/>
        </w:rPr>
      </w:pPr>
      <w:r w:rsidRPr="00EC5524">
        <w:rPr>
          <w:rFonts w:ascii="Arial" w:hAnsi="Arial" w:cs="Arial"/>
          <w:b/>
          <w:color w:val="auto"/>
          <w:sz w:val="22"/>
          <w:szCs w:val="22"/>
        </w:rPr>
        <w:lastRenderedPageBreak/>
        <w:t>Background Information</w:t>
      </w:r>
    </w:p>
    <w:p w14:paraId="66ED9F5F" w14:textId="77777777" w:rsidR="00626EED" w:rsidRPr="00EC5524" w:rsidRDefault="00626EED" w:rsidP="00626EED">
      <w:pPr>
        <w:rPr>
          <w:rFonts w:ascii="Arial" w:hAnsi="Arial" w:cs="Arial"/>
          <w:sz w:val="22"/>
          <w:szCs w:val="22"/>
        </w:rPr>
      </w:pPr>
    </w:p>
    <w:p w14:paraId="4507FDEA" w14:textId="77777777" w:rsidR="00626EED" w:rsidRPr="00EC5524" w:rsidRDefault="00626EED" w:rsidP="00626EED">
      <w:pPr>
        <w:jc w:val="both"/>
        <w:rPr>
          <w:rFonts w:ascii="Arial" w:hAnsi="Arial" w:cs="Arial"/>
          <w:sz w:val="22"/>
          <w:szCs w:val="22"/>
        </w:rPr>
      </w:pPr>
      <w:r w:rsidRPr="00EC5524">
        <w:rPr>
          <w:rFonts w:ascii="Arial" w:hAnsi="Arial" w:cs="Arial"/>
          <w:sz w:val="22"/>
          <w:szCs w:val="22"/>
        </w:rPr>
        <w:t xml:space="preserve">West Whitlawburn Housing Co-operative (WWHC) was formed in 1989 through large-scale voluntary transfer with the main aim at the time being the rehabilitation of the housing stock and to address the social problems in the area. </w:t>
      </w:r>
    </w:p>
    <w:p w14:paraId="5EA4E441" w14:textId="77777777" w:rsidR="00626EED" w:rsidRPr="00EC5524" w:rsidRDefault="00626EED" w:rsidP="00626EED">
      <w:pPr>
        <w:jc w:val="both"/>
        <w:rPr>
          <w:rFonts w:ascii="Arial" w:hAnsi="Arial" w:cs="Arial"/>
          <w:sz w:val="22"/>
          <w:szCs w:val="22"/>
        </w:rPr>
      </w:pPr>
    </w:p>
    <w:p w14:paraId="76D5812E" w14:textId="77777777" w:rsidR="00626EED" w:rsidRPr="00EC5524" w:rsidRDefault="00626EED" w:rsidP="00626EED">
      <w:pPr>
        <w:jc w:val="both"/>
        <w:rPr>
          <w:rFonts w:ascii="Arial" w:hAnsi="Arial" w:cs="Arial"/>
          <w:sz w:val="22"/>
          <w:szCs w:val="22"/>
        </w:rPr>
      </w:pPr>
      <w:r w:rsidRPr="00EC5524">
        <w:rPr>
          <w:rFonts w:ascii="Arial" w:hAnsi="Arial" w:cs="Arial"/>
          <w:sz w:val="22"/>
          <w:szCs w:val="22"/>
        </w:rPr>
        <w:t>WWHC is</w:t>
      </w:r>
      <w:r w:rsidRPr="00EC5524">
        <w:rPr>
          <w:rFonts w:ascii="Arial" w:eastAsia="Calibri" w:hAnsi="Arial" w:cs="Arial"/>
          <w:bCs/>
          <w:sz w:val="22"/>
          <w:szCs w:val="22"/>
        </w:rPr>
        <w:t xml:space="preserve"> a fully mutual housing co-operative, registered under the Co-operative and Community Benefit Societies Act 2014, a Registered Scottish Charity and a Registered Social Landlord (RSL), registered with the Scottish Housing Regulator. </w:t>
      </w:r>
      <w:r w:rsidRPr="00EC5524">
        <w:rPr>
          <w:rFonts w:ascii="Arial" w:hAnsi="Arial" w:cs="Arial"/>
          <w:sz w:val="22"/>
          <w:szCs w:val="22"/>
        </w:rPr>
        <w:t>We are VAT registered and our turnover for the year ended 31st March 2023 was £4.8million.</w:t>
      </w:r>
    </w:p>
    <w:p w14:paraId="77C9AD4E" w14:textId="77777777" w:rsidR="00626EED" w:rsidRPr="00EC5524" w:rsidRDefault="00626EED" w:rsidP="00626EED">
      <w:pPr>
        <w:jc w:val="both"/>
        <w:rPr>
          <w:rFonts w:ascii="Arial" w:hAnsi="Arial" w:cs="Arial"/>
          <w:sz w:val="22"/>
          <w:szCs w:val="22"/>
        </w:rPr>
      </w:pPr>
    </w:p>
    <w:p w14:paraId="2159CFBF" w14:textId="6C4AC0FD" w:rsidR="00626EED" w:rsidRPr="007C5CE9" w:rsidRDefault="00626EED" w:rsidP="007C5CE9">
      <w:pPr>
        <w:pStyle w:val="BodyText"/>
        <w:jc w:val="both"/>
        <w:rPr>
          <w:rFonts w:cs="Arial"/>
          <w:sz w:val="22"/>
          <w:szCs w:val="22"/>
        </w:rPr>
      </w:pPr>
      <w:r w:rsidRPr="00EC5524">
        <w:rPr>
          <w:rFonts w:cs="Arial"/>
          <w:sz w:val="22"/>
          <w:szCs w:val="22"/>
        </w:rPr>
        <w:t>We now own and manage 704 homes in Cambuslang, South Lanarkshire.</w:t>
      </w:r>
      <w:r w:rsidR="007C5CE9">
        <w:rPr>
          <w:rFonts w:cs="Arial"/>
          <w:sz w:val="22"/>
          <w:szCs w:val="22"/>
        </w:rPr>
        <w:t xml:space="preserve"> Comprised of </w:t>
      </w:r>
      <w:r w:rsidRPr="00EC5524">
        <w:rPr>
          <w:rFonts w:cs="Arial"/>
          <w:sz w:val="22"/>
          <w:szCs w:val="22"/>
        </w:rPr>
        <w:t xml:space="preserve">432 are multi </w:t>
      </w:r>
      <w:proofErr w:type="spellStart"/>
      <w:r w:rsidRPr="00EC5524">
        <w:rPr>
          <w:rFonts w:cs="Arial"/>
          <w:sz w:val="22"/>
          <w:szCs w:val="22"/>
        </w:rPr>
        <w:t>storey</w:t>
      </w:r>
      <w:proofErr w:type="spellEnd"/>
      <w:r w:rsidRPr="00EC5524">
        <w:rPr>
          <w:rFonts w:cs="Arial"/>
          <w:sz w:val="22"/>
          <w:szCs w:val="22"/>
        </w:rPr>
        <w:t xml:space="preserve"> flats, </w:t>
      </w:r>
      <w:proofErr w:type="gramStart"/>
      <w:r w:rsidRPr="00EC5524">
        <w:rPr>
          <w:rFonts w:cs="Arial"/>
          <w:sz w:val="22"/>
          <w:szCs w:val="22"/>
        </w:rPr>
        <w:t>112 are</w:t>
      </w:r>
      <w:proofErr w:type="gramEnd"/>
      <w:r w:rsidRPr="00EC5524">
        <w:rPr>
          <w:rFonts w:cs="Arial"/>
          <w:sz w:val="22"/>
          <w:szCs w:val="22"/>
        </w:rPr>
        <w:t xml:space="preserve"> low-rise flats and we have 160 properties, which are a mix of flats, terraced and semi-detached houses and cottage flats. </w:t>
      </w:r>
    </w:p>
    <w:p w14:paraId="0D838D49" w14:textId="77777777" w:rsidR="00626EED" w:rsidRPr="00EC5524" w:rsidRDefault="00626EED" w:rsidP="00626EED">
      <w:pPr>
        <w:pStyle w:val="BodyText"/>
        <w:jc w:val="both"/>
        <w:rPr>
          <w:rFonts w:cs="Arial"/>
          <w:sz w:val="22"/>
          <w:szCs w:val="22"/>
          <w:lang w:val="en-GB"/>
        </w:rPr>
      </w:pPr>
    </w:p>
    <w:p w14:paraId="0ACFD428" w14:textId="57696A70" w:rsidR="00626EED" w:rsidRPr="00EC5524" w:rsidRDefault="00626EED" w:rsidP="00626EED">
      <w:pPr>
        <w:pStyle w:val="BodyText"/>
        <w:jc w:val="both"/>
        <w:rPr>
          <w:rFonts w:cs="Arial"/>
          <w:sz w:val="22"/>
          <w:szCs w:val="22"/>
        </w:rPr>
      </w:pPr>
      <w:proofErr w:type="gramStart"/>
      <w:r w:rsidRPr="00EC5524">
        <w:rPr>
          <w:rFonts w:cs="Arial"/>
          <w:sz w:val="22"/>
          <w:szCs w:val="22"/>
        </w:rPr>
        <w:t>From</w:t>
      </w:r>
      <w:proofErr w:type="gramEnd"/>
      <w:r w:rsidRPr="00EC5524">
        <w:rPr>
          <w:rFonts w:cs="Arial"/>
          <w:sz w:val="22"/>
          <w:szCs w:val="22"/>
        </w:rPr>
        <w:t xml:space="preserve"> its formation, the Co-operative has been unique in its high proportion of multi </w:t>
      </w:r>
      <w:proofErr w:type="spellStart"/>
      <w:r w:rsidRPr="00EC5524">
        <w:rPr>
          <w:rFonts w:cs="Arial"/>
          <w:sz w:val="22"/>
          <w:szCs w:val="22"/>
        </w:rPr>
        <w:t>storey</w:t>
      </w:r>
      <w:proofErr w:type="spellEnd"/>
      <w:r w:rsidRPr="00EC5524">
        <w:rPr>
          <w:rFonts w:cs="Arial"/>
          <w:sz w:val="22"/>
          <w:szCs w:val="22"/>
        </w:rPr>
        <w:t xml:space="preserve"> stock with </w:t>
      </w:r>
      <w:proofErr w:type="gramStart"/>
      <w:r w:rsidRPr="00EC5524">
        <w:rPr>
          <w:rFonts w:cs="Arial"/>
          <w:sz w:val="22"/>
          <w:szCs w:val="22"/>
        </w:rPr>
        <w:t>particular management</w:t>
      </w:r>
      <w:proofErr w:type="gramEnd"/>
      <w:r w:rsidRPr="00EC5524">
        <w:rPr>
          <w:rFonts w:cs="Arial"/>
          <w:sz w:val="22"/>
          <w:szCs w:val="22"/>
        </w:rPr>
        <w:t xml:space="preserve"> and maintenance challenges.</w:t>
      </w:r>
      <w:r w:rsidR="00BA3059">
        <w:rPr>
          <w:rFonts w:cs="Arial"/>
          <w:sz w:val="22"/>
          <w:szCs w:val="22"/>
        </w:rPr>
        <w:t xml:space="preserve"> </w:t>
      </w:r>
      <w:r w:rsidRPr="00EC5524">
        <w:rPr>
          <w:rFonts w:cs="Arial"/>
          <w:sz w:val="22"/>
          <w:szCs w:val="22"/>
        </w:rPr>
        <w:t>Although this has decreased from 80% in 1989 to 61% at present, it is the highest for an RSL in Scotland.</w:t>
      </w:r>
    </w:p>
    <w:p w14:paraId="620AC391" w14:textId="77777777" w:rsidR="00626EED" w:rsidRPr="00EC5524" w:rsidRDefault="00626EED" w:rsidP="00626EED">
      <w:pPr>
        <w:pStyle w:val="BodyText"/>
        <w:jc w:val="both"/>
        <w:rPr>
          <w:rFonts w:cs="Arial"/>
          <w:sz w:val="22"/>
          <w:szCs w:val="22"/>
        </w:rPr>
      </w:pPr>
    </w:p>
    <w:p w14:paraId="51FD84FD" w14:textId="77777777" w:rsidR="00626EED" w:rsidRPr="00EC5524" w:rsidRDefault="00626EED" w:rsidP="00626EED">
      <w:pPr>
        <w:pStyle w:val="BodyText"/>
        <w:jc w:val="both"/>
        <w:rPr>
          <w:rFonts w:cs="Arial"/>
          <w:sz w:val="22"/>
          <w:szCs w:val="22"/>
          <w:lang w:val="en-GB"/>
        </w:rPr>
      </w:pPr>
      <w:r w:rsidRPr="00EC5524">
        <w:rPr>
          <w:rFonts w:cs="Arial"/>
          <w:sz w:val="22"/>
          <w:szCs w:val="22"/>
          <w:lang w:val="en-GB"/>
        </w:rPr>
        <w:t>All the multi storey and low-rise properties are late 1960s systems build design and have undergone major refurbishment and improvement work over the years.</w:t>
      </w:r>
    </w:p>
    <w:p w14:paraId="05E3CCA8" w14:textId="77777777" w:rsidR="00626EED" w:rsidRPr="00EC5524" w:rsidRDefault="00626EED" w:rsidP="00626EED">
      <w:pPr>
        <w:tabs>
          <w:tab w:val="left" w:pos="720"/>
          <w:tab w:val="right" w:leader="dot" w:pos="8910"/>
        </w:tabs>
        <w:jc w:val="both"/>
        <w:rPr>
          <w:rFonts w:ascii="Arial" w:hAnsi="Arial" w:cs="Arial"/>
          <w:sz w:val="22"/>
          <w:szCs w:val="22"/>
        </w:rPr>
      </w:pPr>
    </w:p>
    <w:p w14:paraId="0F2F0E58" w14:textId="77777777" w:rsidR="00626EED" w:rsidRPr="00EC5524" w:rsidRDefault="00626EED" w:rsidP="00626EED">
      <w:pPr>
        <w:tabs>
          <w:tab w:val="left" w:pos="720"/>
          <w:tab w:val="right" w:leader="dot" w:pos="8910"/>
        </w:tabs>
        <w:jc w:val="both"/>
        <w:rPr>
          <w:rFonts w:ascii="Arial" w:hAnsi="Arial" w:cs="Arial"/>
          <w:sz w:val="22"/>
          <w:szCs w:val="22"/>
        </w:rPr>
      </w:pPr>
      <w:r w:rsidRPr="00EC5524">
        <w:rPr>
          <w:rFonts w:ascii="Arial" w:hAnsi="Arial" w:cs="Arial"/>
          <w:sz w:val="22"/>
          <w:szCs w:val="22"/>
        </w:rPr>
        <w:t>WWHC has no new build development plans at present. Although the Co-operative would hope to take advantage of any opportunities that arise in the future, it will carefully assess the risks of any new projects before committing to them in accordance with the agreed Development Strategy principles.</w:t>
      </w:r>
    </w:p>
    <w:p w14:paraId="1B45FA1F" w14:textId="77777777" w:rsidR="00626EED" w:rsidRPr="00EC5524" w:rsidRDefault="00626EED" w:rsidP="00626EED">
      <w:pPr>
        <w:jc w:val="both"/>
        <w:rPr>
          <w:rFonts w:ascii="Arial" w:hAnsi="Arial" w:cs="Arial"/>
          <w:sz w:val="22"/>
          <w:szCs w:val="22"/>
        </w:rPr>
      </w:pPr>
    </w:p>
    <w:p w14:paraId="66993AEC" w14:textId="77777777" w:rsidR="00626EED" w:rsidRPr="00EC5524" w:rsidRDefault="00626EED" w:rsidP="00626EED">
      <w:pPr>
        <w:pStyle w:val="BodyText"/>
        <w:jc w:val="both"/>
        <w:rPr>
          <w:rFonts w:cs="Arial"/>
          <w:sz w:val="22"/>
          <w:szCs w:val="22"/>
        </w:rPr>
      </w:pPr>
      <w:r w:rsidRPr="00EC5524">
        <w:rPr>
          <w:rFonts w:cs="Arial"/>
          <w:sz w:val="22"/>
          <w:szCs w:val="22"/>
        </w:rPr>
        <w:t xml:space="preserve">We have built a solid track record of driving positive change in the community through housing led regeneration and </w:t>
      </w:r>
      <w:proofErr w:type="gramStart"/>
      <w:r w:rsidRPr="00EC5524">
        <w:rPr>
          <w:rFonts w:cs="Arial"/>
          <w:sz w:val="22"/>
          <w:szCs w:val="22"/>
        </w:rPr>
        <w:t>high quality</w:t>
      </w:r>
      <w:proofErr w:type="gramEnd"/>
      <w:r w:rsidRPr="00EC5524">
        <w:rPr>
          <w:rFonts w:cs="Arial"/>
          <w:sz w:val="22"/>
          <w:szCs w:val="22"/>
        </w:rPr>
        <w:t xml:space="preserve"> service provision and we enjoy an excellent reputation.</w:t>
      </w:r>
    </w:p>
    <w:p w14:paraId="1F764A66" w14:textId="77777777" w:rsidR="00626EED" w:rsidRPr="00EC5524" w:rsidRDefault="00626EED" w:rsidP="00626EED">
      <w:pPr>
        <w:pStyle w:val="BodyText"/>
        <w:jc w:val="both"/>
        <w:rPr>
          <w:rFonts w:cs="Arial"/>
          <w:sz w:val="22"/>
          <w:szCs w:val="22"/>
          <w:lang w:val="en-GB"/>
        </w:rPr>
      </w:pPr>
    </w:p>
    <w:p w14:paraId="1810FCA8" w14:textId="77777777" w:rsidR="00626EED" w:rsidRPr="00EC5524" w:rsidRDefault="00626EED" w:rsidP="00626EED">
      <w:pPr>
        <w:tabs>
          <w:tab w:val="left" w:pos="720"/>
          <w:tab w:val="right" w:leader="dot" w:pos="8910"/>
        </w:tabs>
        <w:jc w:val="both"/>
        <w:rPr>
          <w:rFonts w:ascii="Arial" w:hAnsi="Arial" w:cs="Arial"/>
          <w:sz w:val="22"/>
          <w:szCs w:val="22"/>
        </w:rPr>
      </w:pPr>
      <w:r w:rsidRPr="00EC5524">
        <w:rPr>
          <w:rFonts w:ascii="Arial" w:hAnsi="Arial" w:cs="Arial"/>
          <w:sz w:val="22"/>
          <w:szCs w:val="22"/>
        </w:rPr>
        <w:t xml:space="preserve">The Co-operative has a Management Committee of up to 15 members, who have experience in managing the organisation combining the skills and experience of its tenants with the staff employed to deliver WWHC’s objectives. Committee members have strong local insight into the needs of our members and local community with relevant experience gained from working, volunteering and lived experience.  WWHC prides itself on tenant control with high quality service delivery. </w:t>
      </w:r>
    </w:p>
    <w:p w14:paraId="5EB96516" w14:textId="77777777" w:rsidR="00626EED" w:rsidRPr="00EC5524" w:rsidRDefault="00626EED" w:rsidP="00626EED">
      <w:pPr>
        <w:tabs>
          <w:tab w:val="left" w:pos="720"/>
          <w:tab w:val="right" w:leader="dot" w:pos="8910"/>
        </w:tabs>
        <w:jc w:val="both"/>
        <w:rPr>
          <w:rFonts w:ascii="Arial" w:hAnsi="Arial" w:cs="Arial"/>
          <w:sz w:val="22"/>
          <w:szCs w:val="22"/>
        </w:rPr>
      </w:pPr>
    </w:p>
    <w:p w14:paraId="0967F5B5" w14:textId="77777777" w:rsidR="00626EED" w:rsidRPr="00EC5524" w:rsidRDefault="00626EED" w:rsidP="00626EED">
      <w:pPr>
        <w:pStyle w:val="BodyText"/>
        <w:jc w:val="both"/>
        <w:rPr>
          <w:rFonts w:cs="Arial"/>
          <w:sz w:val="22"/>
          <w:szCs w:val="22"/>
          <w:lang w:val="en-GB"/>
        </w:rPr>
      </w:pPr>
      <w:r w:rsidRPr="00EC5524">
        <w:rPr>
          <w:rFonts w:cs="Arial"/>
          <w:sz w:val="22"/>
          <w:szCs w:val="22"/>
          <w:lang w:val="en-GB"/>
        </w:rPr>
        <w:t>We employ a dedicated and experienced staff team, 13 of whom provide our 24/7 Concierge Service which has been in place since 1996. This service has been integral in transforming our housing stock into safe and desirable homes for our tenants. Community safety is at the heart of the service providing various community supports such as support for vulnerable tenants, dealing with anti-social behaviour and providing an immediate response to smoke detector activations in the multi storey blocks.</w:t>
      </w:r>
    </w:p>
    <w:p w14:paraId="7449C5C4" w14:textId="77777777" w:rsidR="00626EED" w:rsidRPr="00EC5524" w:rsidRDefault="00626EED" w:rsidP="00626EED">
      <w:pPr>
        <w:pStyle w:val="BodyText"/>
        <w:jc w:val="both"/>
        <w:rPr>
          <w:rFonts w:cs="Arial"/>
          <w:sz w:val="22"/>
          <w:szCs w:val="22"/>
          <w:lang w:val="en-GB"/>
        </w:rPr>
      </w:pPr>
    </w:p>
    <w:p w14:paraId="4D34E611" w14:textId="77777777" w:rsidR="00626EED" w:rsidRPr="00EC5524" w:rsidRDefault="00626EED" w:rsidP="00626EED">
      <w:pPr>
        <w:pStyle w:val="BodyText"/>
        <w:jc w:val="both"/>
        <w:rPr>
          <w:rFonts w:cs="Arial"/>
          <w:sz w:val="22"/>
          <w:szCs w:val="22"/>
          <w:lang w:val="en-GB"/>
        </w:rPr>
      </w:pPr>
      <w:proofErr w:type="gramStart"/>
      <w:r w:rsidRPr="00EC5524">
        <w:rPr>
          <w:rFonts w:cs="Arial"/>
          <w:sz w:val="22"/>
          <w:szCs w:val="22"/>
          <w:lang w:val="en-GB"/>
        </w:rPr>
        <w:t>In order to</w:t>
      </w:r>
      <w:proofErr w:type="gramEnd"/>
      <w:r w:rsidRPr="00EC5524">
        <w:rPr>
          <w:rFonts w:cs="Arial"/>
          <w:sz w:val="22"/>
          <w:szCs w:val="22"/>
          <w:lang w:val="en-GB"/>
        </w:rPr>
        <w:t xml:space="preserve"> address fuel poverty, reduce carbon emissions and improve the energy efficiency of our properties, a biomass district heating system was retrofitted to 539 properties and has been operating since 2014.</w:t>
      </w:r>
    </w:p>
    <w:p w14:paraId="016AE961" w14:textId="77777777" w:rsidR="00626EED" w:rsidRDefault="00626EED" w:rsidP="00626EED">
      <w:pPr>
        <w:pStyle w:val="BodyText"/>
        <w:jc w:val="both"/>
        <w:rPr>
          <w:rFonts w:cs="Arial"/>
          <w:sz w:val="22"/>
          <w:szCs w:val="22"/>
          <w:lang w:val="en-GB"/>
        </w:rPr>
      </w:pPr>
    </w:p>
    <w:p w14:paraId="5B63A052" w14:textId="77777777" w:rsidR="00A2252E" w:rsidRDefault="00A2252E" w:rsidP="00626EED">
      <w:pPr>
        <w:pStyle w:val="BodyText"/>
        <w:jc w:val="both"/>
        <w:rPr>
          <w:rFonts w:cs="Arial"/>
          <w:sz w:val="22"/>
          <w:szCs w:val="22"/>
          <w:lang w:val="en-GB"/>
        </w:rPr>
      </w:pPr>
    </w:p>
    <w:p w14:paraId="5C6F8D8E" w14:textId="77777777" w:rsidR="00A2252E" w:rsidRDefault="00A2252E" w:rsidP="00626EED">
      <w:pPr>
        <w:pStyle w:val="BodyText"/>
        <w:jc w:val="both"/>
        <w:rPr>
          <w:rFonts w:cs="Arial"/>
          <w:sz w:val="22"/>
          <w:szCs w:val="22"/>
          <w:lang w:val="en-GB"/>
        </w:rPr>
      </w:pPr>
    </w:p>
    <w:p w14:paraId="2CC6AEDA" w14:textId="77777777" w:rsidR="00A2252E" w:rsidRDefault="00A2252E" w:rsidP="00626EED">
      <w:pPr>
        <w:pStyle w:val="BodyText"/>
        <w:jc w:val="both"/>
        <w:rPr>
          <w:rFonts w:cs="Arial"/>
          <w:sz w:val="22"/>
          <w:szCs w:val="22"/>
          <w:lang w:val="en-GB"/>
        </w:rPr>
      </w:pPr>
    </w:p>
    <w:p w14:paraId="635FEA3C" w14:textId="77777777" w:rsidR="00A2252E" w:rsidRDefault="00A2252E" w:rsidP="00626EED">
      <w:pPr>
        <w:pStyle w:val="BodyText"/>
        <w:jc w:val="both"/>
        <w:rPr>
          <w:rFonts w:cs="Arial"/>
          <w:sz w:val="22"/>
          <w:szCs w:val="22"/>
          <w:lang w:val="en-GB"/>
        </w:rPr>
      </w:pPr>
    </w:p>
    <w:p w14:paraId="39C889DE" w14:textId="77777777" w:rsidR="00A2252E" w:rsidRPr="00EC5524" w:rsidRDefault="00A2252E" w:rsidP="00626EED">
      <w:pPr>
        <w:pStyle w:val="BodyText"/>
        <w:jc w:val="both"/>
        <w:rPr>
          <w:rFonts w:cs="Arial"/>
          <w:sz w:val="22"/>
          <w:szCs w:val="22"/>
          <w:lang w:val="en-GB"/>
        </w:rPr>
      </w:pPr>
    </w:p>
    <w:p w14:paraId="7D87E17C" w14:textId="77777777" w:rsidR="00626EED" w:rsidRPr="00EC5524" w:rsidRDefault="00626EED" w:rsidP="00626EED">
      <w:pPr>
        <w:tabs>
          <w:tab w:val="left" w:pos="720"/>
          <w:tab w:val="right" w:leader="dot" w:pos="8910"/>
        </w:tabs>
        <w:jc w:val="both"/>
        <w:rPr>
          <w:rFonts w:ascii="Arial" w:hAnsi="Arial" w:cs="Arial"/>
          <w:sz w:val="22"/>
          <w:szCs w:val="22"/>
        </w:rPr>
      </w:pPr>
      <w:r w:rsidRPr="00EC5524">
        <w:rPr>
          <w:rFonts w:ascii="Arial" w:hAnsi="Arial" w:cs="Arial"/>
          <w:sz w:val="22"/>
          <w:szCs w:val="22"/>
        </w:rPr>
        <w:lastRenderedPageBreak/>
        <w:t>The Management Committee carried out an extensive review of its business plan during 2023. This informed the agreed vision and values:</w:t>
      </w:r>
    </w:p>
    <w:p w14:paraId="60E25B8A" w14:textId="77777777" w:rsidR="00626EED" w:rsidRPr="00EC5524" w:rsidRDefault="00626EED" w:rsidP="00626EED">
      <w:pPr>
        <w:tabs>
          <w:tab w:val="left" w:pos="720"/>
          <w:tab w:val="right" w:leader="dot" w:pos="8910"/>
        </w:tabs>
        <w:jc w:val="both"/>
        <w:rPr>
          <w:rFonts w:ascii="Arial" w:hAnsi="Arial" w:cs="Arial"/>
          <w:sz w:val="22"/>
          <w:szCs w:val="22"/>
        </w:rPr>
      </w:pPr>
    </w:p>
    <w:p w14:paraId="66DEAE7F" w14:textId="77777777" w:rsidR="00626EED" w:rsidRPr="00EC5524" w:rsidRDefault="00626EED" w:rsidP="00626EED">
      <w:pPr>
        <w:tabs>
          <w:tab w:val="left" w:pos="720"/>
          <w:tab w:val="right" w:leader="dot" w:pos="8910"/>
        </w:tabs>
        <w:jc w:val="both"/>
        <w:rPr>
          <w:rFonts w:ascii="Arial" w:hAnsi="Arial" w:cs="Arial"/>
          <w:b/>
          <w:sz w:val="22"/>
          <w:szCs w:val="22"/>
        </w:rPr>
      </w:pPr>
      <w:r w:rsidRPr="00EC5524">
        <w:rPr>
          <w:rFonts w:ascii="Arial" w:hAnsi="Arial" w:cs="Arial"/>
          <w:b/>
          <w:sz w:val="22"/>
          <w:szCs w:val="22"/>
        </w:rPr>
        <w:t xml:space="preserve">Vision </w:t>
      </w:r>
    </w:p>
    <w:p w14:paraId="07D93786" w14:textId="77777777" w:rsidR="00626EED" w:rsidRPr="00EC5524" w:rsidRDefault="00626EED" w:rsidP="00626EED">
      <w:pPr>
        <w:jc w:val="both"/>
        <w:rPr>
          <w:rFonts w:ascii="Arial" w:hAnsi="Arial" w:cs="Arial"/>
          <w:b/>
          <w:sz w:val="22"/>
          <w:szCs w:val="22"/>
        </w:rPr>
      </w:pPr>
      <w:r w:rsidRPr="00EC5524">
        <w:rPr>
          <w:rFonts w:ascii="Arial" w:hAnsi="Arial" w:cs="Arial"/>
          <w:bCs/>
          <w:sz w:val="22"/>
          <w:szCs w:val="22"/>
        </w:rPr>
        <w:t xml:space="preserve">By putting our members at the centre of everything we do, we will maintain a safe, popular area where people are happy to live. </w:t>
      </w:r>
    </w:p>
    <w:p w14:paraId="3333CD0C" w14:textId="77777777" w:rsidR="00626EED" w:rsidRPr="00EC5524" w:rsidRDefault="00626EED" w:rsidP="00626EED">
      <w:pPr>
        <w:tabs>
          <w:tab w:val="left" w:pos="720"/>
          <w:tab w:val="right" w:leader="dot" w:pos="8910"/>
        </w:tabs>
        <w:rPr>
          <w:rFonts w:ascii="Arial" w:hAnsi="Arial" w:cs="Arial"/>
          <w:b/>
          <w:sz w:val="22"/>
          <w:szCs w:val="22"/>
        </w:rPr>
      </w:pPr>
    </w:p>
    <w:p w14:paraId="654E1621" w14:textId="77777777" w:rsidR="00626EED" w:rsidRPr="00EC5524" w:rsidRDefault="00626EED" w:rsidP="00626EED">
      <w:pPr>
        <w:tabs>
          <w:tab w:val="left" w:pos="720"/>
          <w:tab w:val="right" w:leader="dot" w:pos="8910"/>
        </w:tabs>
        <w:rPr>
          <w:rFonts w:ascii="Arial" w:hAnsi="Arial" w:cs="Arial"/>
          <w:b/>
          <w:sz w:val="22"/>
          <w:szCs w:val="22"/>
        </w:rPr>
      </w:pPr>
      <w:r w:rsidRPr="00EC5524">
        <w:rPr>
          <w:rFonts w:ascii="Arial" w:hAnsi="Arial" w:cs="Arial"/>
          <w:b/>
          <w:sz w:val="22"/>
          <w:szCs w:val="22"/>
        </w:rPr>
        <w:t>Values</w:t>
      </w:r>
    </w:p>
    <w:p w14:paraId="7FB3E8D8" w14:textId="77777777" w:rsidR="00626EED" w:rsidRPr="00EC5524" w:rsidRDefault="00626EED" w:rsidP="00626EED">
      <w:pPr>
        <w:jc w:val="both"/>
        <w:rPr>
          <w:rFonts w:ascii="Arial" w:hAnsi="Arial" w:cs="Arial"/>
          <w:sz w:val="22"/>
          <w:szCs w:val="22"/>
        </w:rPr>
      </w:pPr>
    </w:p>
    <w:p w14:paraId="33F8A626" w14:textId="77777777" w:rsidR="00626EED" w:rsidRPr="00EC5524" w:rsidRDefault="00626EED" w:rsidP="00626EED">
      <w:pPr>
        <w:ind w:left="2160" w:hanging="2160"/>
        <w:jc w:val="both"/>
        <w:rPr>
          <w:rFonts w:ascii="Arial" w:hAnsi="Arial" w:cs="Arial"/>
          <w:sz w:val="22"/>
          <w:szCs w:val="22"/>
        </w:rPr>
      </w:pPr>
      <w:r w:rsidRPr="00EC5524">
        <w:rPr>
          <w:rFonts w:ascii="Arial" w:hAnsi="Arial" w:cs="Arial"/>
          <w:b/>
          <w:sz w:val="22"/>
          <w:szCs w:val="22"/>
        </w:rPr>
        <w:t>Excellence</w:t>
      </w:r>
      <w:r w:rsidRPr="00EC5524">
        <w:rPr>
          <w:rFonts w:ascii="Arial" w:hAnsi="Arial" w:cs="Arial"/>
          <w:b/>
          <w:sz w:val="22"/>
          <w:szCs w:val="22"/>
        </w:rPr>
        <w:tab/>
      </w:r>
      <w:r w:rsidRPr="00EC5524">
        <w:rPr>
          <w:rFonts w:ascii="Arial" w:hAnsi="Arial" w:cs="Arial"/>
          <w:sz w:val="22"/>
          <w:szCs w:val="22"/>
        </w:rPr>
        <w:t xml:space="preserve">We are committed to providing high quality, customer focused services that demonstrate value for money, delivered by an experienced staff team.  </w:t>
      </w:r>
    </w:p>
    <w:p w14:paraId="650AC70F" w14:textId="77777777" w:rsidR="00626EED" w:rsidRPr="00EC5524" w:rsidRDefault="00626EED" w:rsidP="00626EED">
      <w:pPr>
        <w:ind w:left="1440" w:hanging="1440"/>
        <w:jc w:val="both"/>
        <w:rPr>
          <w:rFonts w:ascii="Arial" w:hAnsi="Arial" w:cs="Arial"/>
          <w:b/>
          <w:sz w:val="22"/>
          <w:szCs w:val="22"/>
        </w:rPr>
      </w:pPr>
    </w:p>
    <w:p w14:paraId="698380AF" w14:textId="77777777" w:rsidR="00626EED" w:rsidRPr="00EC5524" w:rsidRDefault="00626EED" w:rsidP="00626EED">
      <w:pPr>
        <w:ind w:left="2160" w:hanging="2160"/>
        <w:jc w:val="both"/>
        <w:rPr>
          <w:rFonts w:ascii="Arial" w:hAnsi="Arial" w:cs="Arial"/>
          <w:sz w:val="22"/>
          <w:szCs w:val="22"/>
        </w:rPr>
      </w:pPr>
      <w:r w:rsidRPr="00EC5524">
        <w:rPr>
          <w:rFonts w:ascii="Arial" w:hAnsi="Arial" w:cs="Arial"/>
          <w:b/>
          <w:sz w:val="22"/>
          <w:szCs w:val="22"/>
        </w:rPr>
        <w:t>Integrity</w:t>
      </w:r>
      <w:r w:rsidRPr="00EC5524">
        <w:rPr>
          <w:rFonts w:ascii="Arial" w:hAnsi="Arial" w:cs="Arial"/>
          <w:sz w:val="22"/>
          <w:szCs w:val="22"/>
        </w:rPr>
        <w:tab/>
        <w:t xml:space="preserve">Openness, honesty, </w:t>
      </w:r>
      <w:proofErr w:type="gramStart"/>
      <w:r w:rsidRPr="00EC5524">
        <w:rPr>
          <w:rFonts w:ascii="Arial" w:hAnsi="Arial" w:cs="Arial"/>
          <w:sz w:val="22"/>
          <w:szCs w:val="22"/>
        </w:rPr>
        <w:t>transparency</w:t>
      </w:r>
      <w:proofErr w:type="gramEnd"/>
      <w:r w:rsidRPr="00EC5524">
        <w:rPr>
          <w:rFonts w:ascii="Arial" w:hAnsi="Arial" w:cs="Arial"/>
          <w:sz w:val="22"/>
          <w:szCs w:val="22"/>
        </w:rPr>
        <w:t xml:space="preserve"> and trust are at the core of all that we do.</w:t>
      </w:r>
    </w:p>
    <w:p w14:paraId="74ECAB8A" w14:textId="77777777" w:rsidR="00626EED" w:rsidRPr="00EC5524" w:rsidRDefault="00626EED" w:rsidP="00626EED">
      <w:pPr>
        <w:jc w:val="both"/>
        <w:rPr>
          <w:rFonts w:ascii="Arial" w:hAnsi="Arial" w:cs="Arial"/>
          <w:b/>
          <w:sz w:val="22"/>
          <w:szCs w:val="22"/>
        </w:rPr>
      </w:pPr>
    </w:p>
    <w:p w14:paraId="367DB18A" w14:textId="77777777" w:rsidR="00626EED" w:rsidRPr="00EC5524" w:rsidRDefault="00626EED" w:rsidP="00626EED">
      <w:pPr>
        <w:ind w:left="2160" w:hanging="2160"/>
        <w:jc w:val="both"/>
        <w:rPr>
          <w:rFonts w:ascii="Arial" w:hAnsi="Arial" w:cs="Arial"/>
          <w:sz w:val="22"/>
          <w:szCs w:val="22"/>
        </w:rPr>
      </w:pPr>
      <w:r w:rsidRPr="00EC5524">
        <w:rPr>
          <w:rFonts w:ascii="Arial" w:hAnsi="Arial" w:cs="Arial"/>
          <w:b/>
          <w:sz w:val="22"/>
          <w:szCs w:val="22"/>
        </w:rPr>
        <w:t>Inclusion</w:t>
      </w:r>
      <w:r w:rsidRPr="00EC5524">
        <w:rPr>
          <w:rFonts w:ascii="Arial" w:hAnsi="Arial" w:cs="Arial"/>
          <w:b/>
          <w:sz w:val="22"/>
          <w:szCs w:val="22"/>
        </w:rPr>
        <w:tab/>
      </w:r>
      <w:r w:rsidRPr="00EC5524">
        <w:rPr>
          <w:rFonts w:ascii="Arial" w:eastAsiaTheme="minorHAnsi" w:hAnsi="Arial" w:cs="Arial"/>
          <w:color w:val="000000"/>
          <w:sz w:val="22"/>
          <w:szCs w:val="22"/>
        </w:rPr>
        <w:t xml:space="preserve">We believe all people should be treated with equal respect, irrespective of age, gender, physical ability, race, ethnic </w:t>
      </w:r>
      <w:proofErr w:type="gramStart"/>
      <w:r w:rsidRPr="00EC5524">
        <w:rPr>
          <w:rFonts w:ascii="Arial" w:eastAsiaTheme="minorHAnsi" w:hAnsi="Arial" w:cs="Arial"/>
          <w:color w:val="000000"/>
          <w:sz w:val="22"/>
          <w:szCs w:val="22"/>
        </w:rPr>
        <w:t>background</w:t>
      </w:r>
      <w:proofErr w:type="gramEnd"/>
      <w:r w:rsidRPr="00EC5524">
        <w:rPr>
          <w:rFonts w:ascii="Arial" w:eastAsiaTheme="minorHAnsi" w:hAnsi="Arial" w:cs="Arial"/>
          <w:color w:val="000000"/>
          <w:sz w:val="22"/>
          <w:szCs w:val="22"/>
        </w:rPr>
        <w:t xml:space="preserve"> or sexual orientation. We will ensure that all our actions, </w:t>
      </w:r>
      <w:proofErr w:type="gramStart"/>
      <w:r w:rsidRPr="00EC5524">
        <w:rPr>
          <w:rFonts w:ascii="Arial" w:eastAsiaTheme="minorHAnsi" w:hAnsi="Arial" w:cs="Arial"/>
          <w:color w:val="000000"/>
          <w:sz w:val="22"/>
          <w:szCs w:val="22"/>
        </w:rPr>
        <w:t>policies</w:t>
      </w:r>
      <w:proofErr w:type="gramEnd"/>
      <w:r w:rsidRPr="00EC5524">
        <w:rPr>
          <w:rFonts w:ascii="Arial" w:eastAsiaTheme="minorHAnsi" w:hAnsi="Arial" w:cs="Arial"/>
          <w:color w:val="000000"/>
          <w:sz w:val="22"/>
          <w:szCs w:val="22"/>
        </w:rPr>
        <w:t xml:space="preserve"> and procedures support equality for all.</w:t>
      </w:r>
    </w:p>
    <w:p w14:paraId="0F10BDE6" w14:textId="77777777" w:rsidR="00626EED" w:rsidRPr="00EC5524" w:rsidRDefault="00626EED" w:rsidP="00626EED">
      <w:pPr>
        <w:jc w:val="both"/>
        <w:rPr>
          <w:rFonts w:ascii="Arial" w:eastAsiaTheme="minorHAnsi" w:hAnsi="Arial" w:cs="Arial"/>
          <w:b/>
          <w:bCs/>
          <w:color w:val="000000"/>
          <w:sz w:val="22"/>
          <w:szCs w:val="22"/>
        </w:rPr>
      </w:pPr>
    </w:p>
    <w:p w14:paraId="1051CDF7" w14:textId="77777777" w:rsidR="00626EED" w:rsidRPr="00EC5524" w:rsidRDefault="00626EED" w:rsidP="00626EED">
      <w:pPr>
        <w:ind w:left="2160" w:hanging="2160"/>
        <w:jc w:val="both"/>
        <w:rPr>
          <w:rFonts w:ascii="Arial" w:eastAsiaTheme="minorHAnsi" w:hAnsi="Arial" w:cs="Arial"/>
          <w:color w:val="000000"/>
          <w:sz w:val="22"/>
          <w:szCs w:val="22"/>
        </w:rPr>
      </w:pPr>
      <w:r w:rsidRPr="00EC5524">
        <w:rPr>
          <w:rFonts w:ascii="Arial" w:eastAsiaTheme="minorHAnsi" w:hAnsi="Arial" w:cs="Arial"/>
          <w:b/>
          <w:bCs/>
          <w:color w:val="000000"/>
          <w:sz w:val="22"/>
          <w:szCs w:val="22"/>
        </w:rPr>
        <w:t>Accountability</w:t>
      </w:r>
      <w:r w:rsidRPr="00EC5524">
        <w:rPr>
          <w:rFonts w:ascii="Arial" w:eastAsiaTheme="minorHAnsi" w:hAnsi="Arial" w:cs="Arial"/>
          <w:b/>
          <w:bCs/>
          <w:color w:val="000000"/>
          <w:sz w:val="22"/>
          <w:szCs w:val="22"/>
        </w:rPr>
        <w:tab/>
      </w:r>
      <w:r w:rsidRPr="00EC5524">
        <w:rPr>
          <w:rFonts w:ascii="Arial" w:eastAsiaTheme="minorHAnsi" w:hAnsi="Arial" w:cs="Arial"/>
          <w:color w:val="000000"/>
          <w:sz w:val="22"/>
          <w:szCs w:val="22"/>
        </w:rPr>
        <w:t xml:space="preserve">We hold ourselves accountable to the community we serve, the partners we work with and the agencies that support us, by providing the appropriate information all stakeholders and partners need, </w:t>
      </w:r>
      <w:proofErr w:type="gramStart"/>
      <w:r w:rsidRPr="00EC5524">
        <w:rPr>
          <w:rFonts w:ascii="Arial" w:eastAsiaTheme="minorHAnsi" w:hAnsi="Arial" w:cs="Arial"/>
          <w:color w:val="000000"/>
          <w:sz w:val="22"/>
          <w:szCs w:val="22"/>
        </w:rPr>
        <w:t>in order to</w:t>
      </w:r>
      <w:proofErr w:type="gramEnd"/>
      <w:r w:rsidRPr="00EC5524">
        <w:rPr>
          <w:rFonts w:ascii="Arial" w:eastAsiaTheme="minorHAnsi" w:hAnsi="Arial" w:cs="Arial"/>
          <w:color w:val="000000"/>
          <w:sz w:val="22"/>
          <w:szCs w:val="22"/>
        </w:rPr>
        <w:t xml:space="preserve"> assess our performance and to be able to contribute effectively to its development and improvement.</w:t>
      </w:r>
    </w:p>
    <w:p w14:paraId="2D57330E" w14:textId="77777777" w:rsidR="00626EED" w:rsidRPr="00EC5524" w:rsidRDefault="00626EED" w:rsidP="00626EED">
      <w:pPr>
        <w:ind w:left="2160" w:hanging="2160"/>
        <w:jc w:val="both"/>
        <w:rPr>
          <w:rFonts w:ascii="Arial" w:eastAsiaTheme="minorHAnsi" w:hAnsi="Arial" w:cs="Arial"/>
          <w:color w:val="000000"/>
          <w:sz w:val="22"/>
          <w:szCs w:val="22"/>
        </w:rPr>
      </w:pPr>
    </w:p>
    <w:p w14:paraId="054E6E04" w14:textId="77777777" w:rsidR="00626EED" w:rsidRPr="00EC5524" w:rsidRDefault="00626EED" w:rsidP="00626EED">
      <w:pPr>
        <w:ind w:left="2160" w:hanging="2160"/>
        <w:jc w:val="both"/>
        <w:rPr>
          <w:rFonts w:ascii="Arial" w:hAnsi="Arial" w:cs="Arial"/>
          <w:b/>
          <w:sz w:val="22"/>
          <w:szCs w:val="22"/>
        </w:rPr>
      </w:pPr>
      <w:r w:rsidRPr="00EC5524">
        <w:rPr>
          <w:rFonts w:ascii="Arial" w:eastAsiaTheme="minorHAnsi" w:hAnsi="Arial" w:cs="Arial"/>
          <w:b/>
          <w:color w:val="000000"/>
          <w:sz w:val="22"/>
          <w:szCs w:val="22"/>
        </w:rPr>
        <w:t>Community</w:t>
      </w:r>
      <w:r w:rsidRPr="00EC5524">
        <w:rPr>
          <w:rFonts w:ascii="Arial" w:eastAsiaTheme="minorHAnsi" w:hAnsi="Arial" w:cs="Arial"/>
          <w:color w:val="000000"/>
          <w:sz w:val="22"/>
          <w:szCs w:val="22"/>
        </w:rPr>
        <w:tab/>
        <w:t>We are proud to be a fully mutual housing Co-operative controlled by our members on the Management Committee, serving the community in which we work.</w:t>
      </w:r>
    </w:p>
    <w:p w14:paraId="7D1F534A" w14:textId="77777777" w:rsidR="00626EED" w:rsidRPr="00EC5524" w:rsidRDefault="00626EED" w:rsidP="00626EED">
      <w:pPr>
        <w:tabs>
          <w:tab w:val="left" w:pos="720"/>
          <w:tab w:val="right" w:leader="dot" w:pos="8910"/>
        </w:tabs>
        <w:rPr>
          <w:rFonts w:ascii="Arial" w:hAnsi="Arial" w:cs="Arial"/>
          <w:b/>
          <w:sz w:val="22"/>
          <w:szCs w:val="22"/>
        </w:rPr>
      </w:pPr>
    </w:p>
    <w:p w14:paraId="35CB27D5" w14:textId="77777777" w:rsidR="00626EED" w:rsidRPr="00EC5524" w:rsidRDefault="00626EED" w:rsidP="00626EED">
      <w:pPr>
        <w:pStyle w:val="BodyText"/>
        <w:jc w:val="both"/>
        <w:rPr>
          <w:rFonts w:cs="Arial"/>
          <w:b/>
          <w:sz w:val="22"/>
          <w:szCs w:val="22"/>
        </w:rPr>
      </w:pPr>
      <w:r w:rsidRPr="00EC5524">
        <w:rPr>
          <w:rFonts w:cs="Arial"/>
          <w:b/>
          <w:sz w:val="22"/>
          <w:szCs w:val="22"/>
        </w:rPr>
        <w:t>Co-operative Principles</w:t>
      </w:r>
    </w:p>
    <w:p w14:paraId="4DC3EA39" w14:textId="77777777" w:rsidR="00626EED" w:rsidRPr="00EC5524" w:rsidRDefault="00626EED" w:rsidP="00626EED">
      <w:pPr>
        <w:pStyle w:val="BodyText"/>
        <w:rPr>
          <w:rFonts w:cs="Arial"/>
          <w:sz w:val="22"/>
          <w:szCs w:val="22"/>
        </w:rPr>
      </w:pPr>
    </w:p>
    <w:p w14:paraId="41D58064" w14:textId="46D614F6" w:rsidR="00F446B2" w:rsidRPr="00EC5524" w:rsidRDefault="00626EED" w:rsidP="00F446B2">
      <w:pPr>
        <w:pStyle w:val="BodyText"/>
        <w:jc w:val="both"/>
        <w:rPr>
          <w:rFonts w:cs="Arial"/>
          <w:sz w:val="22"/>
          <w:szCs w:val="22"/>
        </w:rPr>
      </w:pPr>
      <w:r w:rsidRPr="00EC5524">
        <w:rPr>
          <w:rFonts w:cs="Arial"/>
          <w:sz w:val="22"/>
          <w:szCs w:val="22"/>
        </w:rPr>
        <w:t xml:space="preserve">The Co-operative is pleased to be a member controlled </w:t>
      </w:r>
      <w:proofErr w:type="gramStart"/>
      <w:r w:rsidRPr="00EC5524">
        <w:rPr>
          <w:rFonts w:cs="Arial"/>
          <w:sz w:val="22"/>
          <w:szCs w:val="22"/>
        </w:rPr>
        <w:t>fully-mutual</w:t>
      </w:r>
      <w:proofErr w:type="gramEnd"/>
      <w:r w:rsidRPr="00EC5524">
        <w:rPr>
          <w:rFonts w:cs="Arial"/>
          <w:sz w:val="22"/>
          <w:szCs w:val="22"/>
        </w:rPr>
        <w:t xml:space="preserve"> housing co-operative, and supports the International Co-operative Alliance principles of:</w:t>
      </w:r>
    </w:p>
    <w:p w14:paraId="04FB9C8D" w14:textId="77777777" w:rsidR="00626EED" w:rsidRPr="00EC5524" w:rsidRDefault="00626EED" w:rsidP="00626EED">
      <w:pPr>
        <w:pStyle w:val="NormalWeb"/>
        <w:numPr>
          <w:ilvl w:val="1"/>
          <w:numId w:val="3"/>
        </w:numPr>
        <w:tabs>
          <w:tab w:val="clear" w:pos="1440"/>
          <w:tab w:val="left" w:pos="360"/>
          <w:tab w:val="num" w:pos="720"/>
        </w:tabs>
        <w:spacing w:before="0" w:beforeAutospacing="0" w:after="0" w:afterAutospacing="0"/>
        <w:ind w:left="720"/>
        <w:jc w:val="both"/>
        <w:rPr>
          <w:rStyle w:val="Strong"/>
          <w:rFonts w:ascii="Arial" w:eastAsiaTheme="majorEastAsia" w:hAnsi="Arial" w:cs="Arial"/>
          <w:b w:val="0"/>
          <w:bCs w:val="0"/>
          <w:sz w:val="22"/>
          <w:szCs w:val="22"/>
        </w:rPr>
      </w:pPr>
      <w:r w:rsidRPr="00EC5524">
        <w:rPr>
          <w:rStyle w:val="Strong"/>
          <w:rFonts w:ascii="Arial" w:eastAsiaTheme="majorEastAsia" w:hAnsi="Arial" w:cs="Arial"/>
          <w:sz w:val="22"/>
          <w:szCs w:val="22"/>
        </w:rPr>
        <w:t>Voluntary and open membership</w:t>
      </w:r>
      <w:r w:rsidRPr="00EC5524">
        <w:rPr>
          <w:rStyle w:val="Strong"/>
          <w:rFonts w:ascii="Arial" w:eastAsiaTheme="majorEastAsia" w:hAnsi="Arial" w:cs="Arial"/>
          <w:sz w:val="22"/>
          <w:szCs w:val="22"/>
        </w:rPr>
        <w:tab/>
      </w:r>
      <w:r w:rsidRPr="00EC5524">
        <w:rPr>
          <w:rStyle w:val="Strong"/>
          <w:rFonts w:ascii="Arial" w:eastAsiaTheme="majorEastAsia" w:hAnsi="Arial" w:cs="Arial"/>
          <w:sz w:val="22"/>
          <w:szCs w:val="22"/>
        </w:rPr>
        <w:tab/>
      </w:r>
    </w:p>
    <w:p w14:paraId="43B186C5" w14:textId="77777777" w:rsidR="00626EED" w:rsidRPr="00EC5524" w:rsidRDefault="00626EED" w:rsidP="00626EED">
      <w:pPr>
        <w:pStyle w:val="NormalWeb"/>
        <w:numPr>
          <w:ilvl w:val="1"/>
          <w:numId w:val="3"/>
        </w:numPr>
        <w:tabs>
          <w:tab w:val="clear" w:pos="1440"/>
          <w:tab w:val="left" w:pos="360"/>
          <w:tab w:val="num" w:pos="720"/>
        </w:tabs>
        <w:spacing w:before="0" w:beforeAutospacing="0" w:after="0" w:afterAutospacing="0"/>
        <w:ind w:left="720"/>
        <w:jc w:val="both"/>
        <w:rPr>
          <w:rStyle w:val="Strong"/>
          <w:rFonts w:ascii="Arial" w:eastAsiaTheme="majorEastAsia" w:hAnsi="Arial" w:cs="Arial"/>
          <w:b w:val="0"/>
          <w:bCs w:val="0"/>
          <w:sz w:val="22"/>
          <w:szCs w:val="22"/>
        </w:rPr>
      </w:pPr>
      <w:r w:rsidRPr="00EC5524">
        <w:rPr>
          <w:rStyle w:val="Strong"/>
          <w:rFonts w:ascii="Arial" w:eastAsiaTheme="majorEastAsia" w:hAnsi="Arial" w:cs="Arial"/>
          <w:sz w:val="22"/>
          <w:szCs w:val="22"/>
        </w:rPr>
        <w:t>Democratic member control </w:t>
      </w:r>
    </w:p>
    <w:p w14:paraId="0C8BFA3A" w14:textId="77777777" w:rsidR="00626EED" w:rsidRPr="00EC5524" w:rsidRDefault="00626EED" w:rsidP="00626EED">
      <w:pPr>
        <w:pStyle w:val="NormalWeb"/>
        <w:numPr>
          <w:ilvl w:val="1"/>
          <w:numId w:val="3"/>
        </w:numPr>
        <w:tabs>
          <w:tab w:val="clear" w:pos="1440"/>
          <w:tab w:val="left" w:pos="360"/>
          <w:tab w:val="num" w:pos="720"/>
        </w:tabs>
        <w:spacing w:before="0" w:beforeAutospacing="0" w:after="0" w:afterAutospacing="0"/>
        <w:ind w:left="720"/>
        <w:jc w:val="both"/>
        <w:rPr>
          <w:rFonts w:ascii="Arial" w:hAnsi="Arial" w:cs="Arial"/>
          <w:b/>
          <w:sz w:val="22"/>
          <w:szCs w:val="22"/>
        </w:rPr>
      </w:pPr>
      <w:r w:rsidRPr="00EC5524">
        <w:rPr>
          <w:rStyle w:val="Strong"/>
          <w:rFonts w:ascii="Arial" w:eastAsiaTheme="majorEastAsia" w:hAnsi="Arial" w:cs="Arial"/>
          <w:sz w:val="22"/>
          <w:szCs w:val="22"/>
        </w:rPr>
        <w:t>Member economic participation </w:t>
      </w:r>
      <w:r w:rsidRPr="00EC5524">
        <w:rPr>
          <w:rFonts w:ascii="Arial" w:hAnsi="Arial" w:cs="Arial"/>
          <w:b/>
          <w:sz w:val="22"/>
          <w:szCs w:val="22"/>
        </w:rPr>
        <w:t xml:space="preserve"> </w:t>
      </w:r>
      <w:r w:rsidRPr="00EC5524">
        <w:rPr>
          <w:rFonts w:ascii="Arial" w:hAnsi="Arial" w:cs="Arial"/>
          <w:b/>
          <w:sz w:val="22"/>
          <w:szCs w:val="22"/>
        </w:rPr>
        <w:tab/>
      </w:r>
      <w:r w:rsidRPr="00EC5524">
        <w:rPr>
          <w:rFonts w:ascii="Arial" w:hAnsi="Arial" w:cs="Arial"/>
          <w:b/>
          <w:sz w:val="22"/>
          <w:szCs w:val="22"/>
        </w:rPr>
        <w:tab/>
      </w:r>
    </w:p>
    <w:p w14:paraId="710B418F" w14:textId="77777777" w:rsidR="00626EED" w:rsidRPr="00EC5524" w:rsidRDefault="00626EED" w:rsidP="00626EED">
      <w:pPr>
        <w:pStyle w:val="NormalWeb"/>
        <w:numPr>
          <w:ilvl w:val="1"/>
          <w:numId w:val="3"/>
        </w:numPr>
        <w:tabs>
          <w:tab w:val="clear" w:pos="1440"/>
          <w:tab w:val="left" w:pos="360"/>
          <w:tab w:val="num" w:pos="720"/>
        </w:tabs>
        <w:spacing w:before="0" w:beforeAutospacing="0" w:after="0" w:afterAutospacing="0"/>
        <w:ind w:left="720"/>
        <w:jc w:val="both"/>
        <w:rPr>
          <w:rFonts w:ascii="Arial" w:hAnsi="Arial" w:cs="Arial"/>
          <w:b/>
          <w:sz w:val="22"/>
          <w:szCs w:val="22"/>
        </w:rPr>
      </w:pPr>
      <w:r w:rsidRPr="00EC5524">
        <w:rPr>
          <w:rStyle w:val="Strong"/>
          <w:rFonts w:ascii="Arial" w:eastAsiaTheme="majorEastAsia" w:hAnsi="Arial" w:cs="Arial"/>
          <w:sz w:val="22"/>
          <w:szCs w:val="22"/>
        </w:rPr>
        <w:t>Autonomy and independence</w:t>
      </w:r>
      <w:r w:rsidRPr="00EC5524">
        <w:rPr>
          <w:rFonts w:ascii="Arial" w:hAnsi="Arial" w:cs="Arial"/>
          <w:b/>
          <w:sz w:val="22"/>
          <w:szCs w:val="22"/>
        </w:rPr>
        <w:t> </w:t>
      </w:r>
    </w:p>
    <w:p w14:paraId="57DEF785" w14:textId="77777777" w:rsidR="00626EED" w:rsidRPr="00EC5524" w:rsidRDefault="00626EED" w:rsidP="00626EED">
      <w:pPr>
        <w:pStyle w:val="NormalWeb"/>
        <w:numPr>
          <w:ilvl w:val="1"/>
          <w:numId w:val="3"/>
        </w:numPr>
        <w:tabs>
          <w:tab w:val="clear" w:pos="1440"/>
          <w:tab w:val="left" w:pos="360"/>
          <w:tab w:val="num" w:pos="720"/>
        </w:tabs>
        <w:spacing w:before="0" w:beforeAutospacing="0" w:after="0" w:afterAutospacing="0"/>
        <w:ind w:left="720"/>
        <w:jc w:val="both"/>
        <w:rPr>
          <w:rFonts w:ascii="Arial" w:hAnsi="Arial" w:cs="Arial"/>
          <w:b/>
          <w:bCs/>
          <w:sz w:val="22"/>
          <w:szCs w:val="22"/>
        </w:rPr>
      </w:pPr>
      <w:r w:rsidRPr="00EC5524">
        <w:rPr>
          <w:rStyle w:val="Strong"/>
          <w:rFonts w:ascii="Arial" w:eastAsiaTheme="majorEastAsia" w:hAnsi="Arial" w:cs="Arial"/>
          <w:sz w:val="22"/>
          <w:szCs w:val="22"/>
        </w:rPr>
        <w:t xml:space="preserve">Education, </w:t>
      </w:r>
      <w:proofErr w:type="gramStart"/>
      <w:r w:rsidRPr="00EC5524">
        <w:rPr>
          <w:rStyle w:val="Strong"/>
          <w:rFonts w:ascii="Arial" w:eastAsiaTheme="majorEastAsia" w:hAnsi="Arial" w:cs="Arial"/>
          <w:sz w:val="22"/>
          <w:szCs w:val="22"/>
        </w:rPr>
        <w:t>training</w:t>
      </w:r>
      <w:proofErr w:type="gramEnd"/>
      <w:r w:rsidRPr="00EC5524">
        <w:rPr>
          <w:rStyle w:val="Strong"/>
          <w:rFonts w:ascii="Arial" w:eastAsiaTheme="majorEastAsia" w:hAnsi="Arial" w:cs="Arial"/>
          <w:sz w:val="22"/>
          <w:szCs w:val="22"/>
        </w:rPr>
        <w:t xml:space="preserve"> and information </w:t>
      </w:r>
      <w:r w:rsidRPr="00EC5524">
        <w:rPr>
          <w:rFonts w:ascii="Arial" w:hAnsi="Arial" w:cs="Arial"/>
          <w:b/>
          <w:sz w:val="22"/>
          <w:szCs w:val="22"/>
        </w:rPr>
        <w:t xml:space="preserve"> </w:t>
      </w:r>
      <w:r w:rsidRPr="00EC5524">
        <w:rPr>
          <w:rFonts w:ascii="Arial" w:hAnsi="Arial" w:cs="Arial"/>
          <w:b/>
          <w:sz w:val="22"/>
          <w:szCs w:val="22"/>
        </w:rPr>
        <w:tab/>
      </w:r>
    </w:p>
    <w:p w14:paraId="1FCA8ACD" w14:textId="77777777" w:rsidR="00626EED" w:rsidRPr="00EC5524" w:rsidRDefault="00626EED" w:rsidP="00626EED">
      <w:pPr>
        <w:pStyle w:val="NormalWeb"/>
        <w:numPr>
          <w:ilvl w:val="1"/>
          <w:numId w:val="3"/>
        </w:numPr>
        <w:tabs>
          <w:tab w:val="clear" w:pos="1440"/>
          <w:tab w:val="left" w:pos="360"/>
          <w:tab w:val="num" w:pos="720"/>
        </w:tabs>
        <w:spacing w:before="0" w:beforeAutospacing="0" w:after="0" w:afterAutospacing="0"/>
        <w:ind w:left="720"/>
        <w:jc w:val="both"/>
        <w:rPr>
          <w:rStyle w:val="Strong"/>
          <w:rFonts w:ascii="Arial" w:eastAsiaTheme="majorEastAsia" w:hAnsi="Arial" w:cs="Arial"/>
          <w:b w:val="0"/>
          <w:sz w:val="22"/>
          <w:szCs w:val="22"/>
        </w:rPr>
      </w:pPr>
      <w:r w:rsidRPr="00EC5524">
        <w:rPr>
          <w:rStyle w:val="Strong"/>
          <w:rFonts w:ascii="Arial" w:eastAsiaTheme="majorEastAsia" w:hAnsi="Arial" w:cs="Arial"/>
          <w:sz w:val="22"/>
          <w:szCs w:val="22"/>
        </w:rPr>
        <w:t>Co-operation amongst co</w:t>
      </w:r>
      <w:r w:rsidRPr="00EC5524">
        <w:rPr>
          <w:rStyle w:val="Strong"/>
          <w:rFonts w:ascii="Arial" w:eastAsiaTheme="majorEastAsia" w:hAnsi="Arial" w:cs="Arial"/>
          <w:sz w:val="22"/>
          <w:szCs w:val="22"/>
        </w:rPr>
        <w:noBreakHyphen/>
        <w:t>operatives</w:t>
      </w:r>
    </w:p>
    <w:p w14:paraId="383B9A03" w14:textId="77777777" w:rsidR="00626EED" w:rsidRPr="00EC5524" w:rsidRDefault="00626EED" w:rsidP="00626EED">
      <w:pPr>
        <w:pStyle w:val="NormalWeb"/>
        <w:numPr>
          <w:ilvl w:val="1"/>
          <w:numId w:val="3"/>
        </w:numPr>
        <w:tabs>
          <w:tab w:val="clear" w:pos="1440"/>
          <w:tab w:val="left" w:pos="360"/>
          <w:tab w:val="num" w:pos="720"/>
        </w:tabs>
        <w:spacing w:before="0" w:beforeAutospacing="0" w:after="0" w:afterAutospacing="0"/>
        <w:ind w:left="720"/>
        <w:jc w:val="both"/>
        <w:rPr>
          <w:rFonts w:ascii="Arial" w:hAnsi="Arial" w:cs="Arial"/>
          <w:b/>
          <w:bCs/>
          <w:sz w:val="22"/>
          <w:szCs w:val="22"/>
        </w:rPr>
      </w:pPr>
      <w:r w:rsidRPr="00EC5524">
        <w:rPr>
          <w:rStyle w:val="Strong"/>
          <w:rFonts w:ascii="Arial" w:eastAsiaTheme="majorEastAsia" w:hAnsi="Arial" w:cs="Arial"/>
          <w:sz w:val="22"/>
          <w:szCs w:val="22"/>
        </w:rPr>
        <w:t>Concern for community </w:t>
      </w:r>
      <w:r w:rsidRPr="00EC5524">
        <w:rPr>
          <w:rFonts w:ascii="Arial" w:hAnsi="Arial" w:cs="Arial"/>
          <w:b/>
          <w:sz w:val="22"/>
          <w:szCs w:val="22"/>
        </w:rPr>
        <w:t xml:space="preserve"> </w:t>
      </w:r>
    </w:p>
    <w:p w14:paraId="61904020" w14:textId="77777777" w:rsidR="00626EED" w:rsidRPr="00EC5524" w:rsidRDefault="00626EED" w:rsidP="00626EED">
      <w:pPr>
        <w:tabs>
          <w:tab w:val="left" w:pos="720"/>
          <w:tab w:val="right" w:leader="dot" w:pos="8910"/>
        </w:tabs>
        <w:jc w:val="both"/>
        <w:rPr>
          <w:rFonts w:ascii="Arial" w:hAnsi="Arial" w:cs="Arial"/>
          <w:sz w:val="22"/>
          <w:szCs w:val="22"/>
        </w:rPr>
      </w:pPr>
    </w:p>
    <w:p w14:paraId="75F90010" w14:textId="77777777" w:rsidR="00626EED" w:rsidRPr="00EC5524" w:rsidRDefault="00626EED" w:rsidP="00626EED">
      <w:pPr>
        <w:tabs>
          <w:tab w:val="left" w:pos="720"/>
          <w:tab w:val="right" w:leader="dot" w:pos="8910"/>
        </w:tabs>
        <w:jc w:val="both"/>
        <w:rPr>
          <w:rFonts w:ascii="Arial" w:hAnsi="Arial" w:cs="Arial"/>
          <w:sz w:val="22"/>
          <w:szCs w:val="22"/>
        </w:rPr>
      </w:pPr>
      <w:r w:rsidRPr="00EC5524">
        <w:rPr>
          <w:rFonts w:ascii="Arial" w:hAnsi="Arial" w:cs="Arial"/>
          <w:sz w:val="22"/>
          <w:szCs w:val="22"/>
        </w:rPr>
        <w:t xml:space="preserve">From this, five core strategic objectives and associated actions follow to enable the Co-operative to achieve the vision: </w:t>
      </w:r>
    </w:p>
    <w:p w14:paraId="0E0341E0" w14:textId="77777777" w:rsidR="00F446B2" w:rsidRDefault="00F446B2" w:rsidP="00F446B2">
      <w:pPr>
        <w:pStyle w:val="ListParagraph"/>
        <w:jc w:val="both"/>
        <w:rPr>
          <w:rFonts w:ascii="Arial" w:hAnsi="Arial" w:cs="Arial"/>
          <w:sz w:val="22"/>
          <w:szCs w:val="22"/>
        </w:rPr>
      </w:pPr>
    </w:p>
    <w:p w14:paraId="2A176992" w14:textId="4CCA754F" w:rsidR="00626EED" w:rsidRPr="00EC5524" w:rsidRDefault="00626EED" w:rsidP="00626EED">
      <w:pPr>
        <w:pStyle w:val="ListParagraph"/>
        <w:numPr>
          <w:ilvl w:val="0"/>
          <w:numId w:val="2"/>
        </w:numPr>
        <w:jc w:val="both"/>
        <w:rPr>
          <w:rFonts w:ascii="Arial" w:hAnsi="Arial" w:cs="Arial"/>
          <w:sz w:val="22"/>
          <w:szCs w:val="22"/>
        </w:rPr>
      </w:pPr>
      <w:r w:rsidRPr="00EC5524">
        <w:rPr>
          <w:rFonts w:ascii="Arial" w:hAnsi="Arial" w:cs="Arial"/>
          <w:sz w:val="22"/>
          <w:szCs w:val="22"/>
        </w:rPr>
        <w:t xml:space="preserve">Ensure that customers receive the highest possible standard of service at all </w:t>
      </w:r>
      <w:proofErr w:type="gramStart"/>
      <w:r w:rsidRPr="00EC5524">
        <w:rPr>
          <w:rFonts w:ascii="Arial" w:hAnsi="Arial" w:cs="Arial"/>
          <w:sz w:val="22"/>
          <w:szCs w:val="22"/>
        </w:rPr>
        <w:t>times</w:t>
      </w:r>
      <w:proofErr w:type="gramEnd"/>
    </w:p>
    <w:p w14:paraId="5F39C6DA" w14:textId="77777777" w:rsidR="00626EED" w:rsidRPr="00EC5524" w:rsidRDefault="00626EED" w:rsidP="00626EED">
      <w:pPr>
        <w:pStyle w:val="ListParagraph"/>
        <w:jc w:val="both"/>
        <w:rPr>
          <w:rFonts w:ascii="Arial" w:hAnsi="Arial" w:cs="Arial"/>
          <w:sz w:val="22"/>
          <w:szCs w:val="22"/>
        </w:rPr>
      </w:pPr>
    </w:p>
    <w:p w14:paraId="468E779B" w14:textId="77777777" w:rsidR="00626EED" w:rsidRPr="00EC5524" w:rsidRDefault="00626EED" w:rsidP="00626EED">
      <w:pPr>
        <w:pStyle w:val="ListParagraph"/>
        <w:numPr>
          <w:ilvl w:val="0"/>
          <w:numId w:val="2"/>
        </w:numPr>
        <w:jc w:val="both"/>
        <w:rPr>
          <w:rFonts w:ascii="Arial" w:hAnsi="Arial" w:cs="Arial"/>
          <w:sz w:val="22"/>
          <w:szCs w:val="22"/>
        </w:rPr>
      </w:pPr>
      <w:r w:rsidRPr="00EC5524">
        <w:rPr>
          <w:rFonts w:ascii="Arial" w:hAnsi="Arial" w:cs="Arial"/>
          <w:sz w:val="22"/>
          <w:szCs w:val="22"/>
        </w:rPr>
        <w:t xml:space="preserve">Provide good quality homes in an attractive </w:t>
      </w:r>
      <w:proofErr w:type="gramStart"/>
      <w:r w:rsidRPr="00EC5524">
        <w:rPr>
          <w:rFonts w:ascii="Arial" w:hAnsi="Arial" w:cs="Arial"/>
          <w:sz w:val="22"/>
          <w:szCs w:val="22"/>
        </w:rPr>
        <w:t>environment</w:t>
      </w:r>
      <w:proofErr w:type="gramEnd"/>
    </w:p>
    <w:p w14:paraId="628F4A0D" w14:textId="77777777" w:rsidR="00626EED" w:rsidRPr="00EC5524" w:rsidRDefault="00626EED" w:rsidP="00626EED">
      <w:pPr>
        <w:jc w:val="both"/>
        <w:rPr>
          <w:rFonts w:ascii="Arial" w:hAnsi="Arial" w:cs="Arial"/>
          <w:sz w:val="22"/>
          <w:szCs w:val="22"/>
        </w:rPr>
      </w:pPr>
    </w:p>
    <w:p w14:paraId="2E18BF46" w14:textId="77777777" w:rsidR="00626EED" w:rsidRPr="00EC5524" w:rsidRDefault="00626EED" w:rsidP="00626EED">
      <w:pPr>
        <w:pStyle w:val="ListParagraph"/>
        <w:numPr>
          <w:ilvl w:val="0"/>
          <w:numId w:val="2"/>
        </w:numPr>
        <w:jc w:val="both"/>
        <w:rPr>
          <w:rFonts w:ascii="Arial" w:hAnsi="Arial" w:cs="Arial"/>
          <w:sz w:val="22"/>
          <w:szCs w:val="22"/>
        </w:rPr>
      </w:pPr>
      <w:r w:rsidRPr="00EC5524">
        <w:rPr>
          <w:rFonts w:ascii="Arial" w:hAnsi="Arial" w:cs="Arial"/>
          <w:sz w:val="22"/>
          <w:szCs w:val="22"/>
        </w:rPr>
        <w:t xml:space="preserve">Maintain and enhance strong strategic </w:t>
      </w:r>
      <w:proofErr w:type="gramStart"/>
      <w:r w:rsidRPr="00EC5524">
        <w:rPr>
          <w:rFonts w:ascii="Arial" w:hAnsi="Arial" w:cs="Arial"/>
          <w:sz w:val="22"/>
          <w:szCs w:val="22"/>
        </w:rPr>
        <w:t>governance</w:t>
      </w:r>
      <w:proofErr w:type="gramEnd"/>
    </w:p>
    <w:p w14:paraId="066E9F26" w14:textId="77777777" w:rsidR="00626EED" w:rsidRPr="00EC5524" w:rsidRDefault="00626EED" w:rsidP="00626EED">
      <w:pPr>
        <w:jc w:val="both"/>
        <w:rPr>
          <w:rFonts w:ascii="Arial" w:hAnsi="Arial" w:cs="Arial"/>
          <w:sz w:val="22"/>
          <w:szCs w:val="22"/>
        </w:rPr>
      </w:pPr>
    </w:p>
    <w:p w14:paraId="5CDC298E" w14:textId="77777777" w:rsidR="00626EED" w:rsidRPr="00EC5524" w:rsidRDefault="00626EED" w:rsidP="00626EED">
      <w:pPr>
        <w:pStyle w:val="ListParagraph"/>
        <w:widowControl w:val="0"/>
        <w:numPr>
          <w:ilvl w:val="0"/>
          <w:numId w:val="2"/>
        </w:numPr>
        <w:jc w:val="both"/>
        <w:rPr>
          <w:rFonts w:ascii="Arial" w:hAnsi="Arial" w:cs="Arial"/>
          <w:sz w:val="22"/>
          <w:szCs w:val="22"/>
        </w:rPr>
      </w:pPr>
      <w:r w:rsidRPr="00EC5524">
        <w:rPr>
          <w:rFonts w:ascii="Arial" w:hAnsi="Arial" w:cs="Arial"/>
          <w:sz w:val="22"/>
          <w:szCs w:val="22"/>
        </w:rPr>
        <w:t xml:space="preserve">Improve our financial strength and deliver value for </w:t>
      </w:r>
      <w:proofErr w:type="gramStart"/>
      <w:r w:rsidRPr="00EC5524">
        <w:rPr>
          <w:rFonts w:ascii="Arial" w:hAnsi="Arial" w:cs="Arial"/>
          <w:sz w:val="22"/>
          <w:szCs w:val="22"/>
        </w:rPr>
        <w:t>money</w:t>
      </w:r>
      <w:proofErr w:type="gramEnd"/>
    </w:p>
    <w:p w14:paraId="053301A2" w14:textId="77777777" w:rsidR="00626EED" w:rsidRPr="00EC5524" w:rsidRDefault="00626EED" w:rsidP="00626EED">
      <w:pPr>
        <w:jc w:val="both"/>
        <w:rPr>
          <w:rFonts w:ascii="Arial" w:hAnsi="Arial" w:cs="Arial"/>
          <w:sz w:val="22"/>
          <w:szCs w:val="22"/>
        </w:rPr>
      </w:pPr>
    </w:p>
    <w:p w14:paraId="10D25D8D" w14:textId="77777777" w:rsidR="00626EED" w:rsidRPr="00EC5524" w:rsidRDefault="00626EED" w:rsidP="00626EED">
      <w:pPr>
        <w:pStyle w:val="ListParagraph"/>
        <w:numPr>
          <w:ilvl w:val="0"/>
          <w:numId w:val="2"/>
        </w:numPr>
        <w:jc w:val="both"/>
        <w:rPr>
          <w:rFonts w:ascii="Arial" w:hAnsi="Arial" w:cs="Arial"/>
          <w:sz w:val="22"/>
          <w:szCs w:val="22"/>
        </w:rPr>
      </w:pPr>
      <w:r w:rsidRPr="00EC5524">
        <w:rPr>
          <w:rFonts w:ascii="Arial" w:hAnsi="Arial" w:cs="Arial"/>
          <w:sz w:val="22"/>
          <w:szCs w:val="22"/>
        </w:rPr>
        <w:lastRenderedPageBreak/>
        <w:t xml:space="preserve">Seek to address </w:t>
      </w:r>
      <w:r w:rsidRPr="00EC5524">
        <w:rPr>
          <w:rFonts w:ascii="Arial" w:hAnsi="Arial" w:cs="Arial"/>
          <w:sz w:val="22"/>
          <w:szCs w:val="22"/>
          <w:lang w:val="en-US" w:eastAsia="en-GB"/>
        </w:rPr>
        <w:t>inequalities and exclusion in West Whitlawburn</w:t>
      </w:r>
    </w:p>
    <w:p w14:paraId="715B9873" w14:textId="77777777" w:rsidR="00626EED" w:rsidRPr="00EC5524" w:rsidRDefault="00626EED" w:rsidP="00626EED">
      <w:pPr>
        <w:jc w:val="both"/>
        <w:rPr>
          <w:rFonts w:ascii="Arial" w:hAnsi="Arial" w:cs="Arial"/>
          <w:sz w:val="22"/>
          <w:szCs w:val="22"/>
        </w:rPr>
      </w:pPr>
    </w:p>
    <w:p w14:paraId="61F476C0" w14:textId="77777777" w:rsidR="00626EED" w:rsidRPr="00EC5524" w:rsidRDefault="00626EED" w:rsidP="00626EED">
      <w:pPr>
        <w:jc w:val="both"/>
        <w:rPr>
          <w:rFonts w:ascii="Arial" w:hAnsi="Arial" w:cs="Arial"/>
          <w:sz w:val="22"/>
          <w:szCs w:val="22"/>
        </w:rPr>
      </w:pPr>
      <w:r w:rsidRPr="00EC5524">
        <w:rPr>
          <w:rFonts w:ascii="Arial" w:hAnsi="Arial" w:cs="Arial"/>
          <w:sz w:val="22"/>
          <w:szCs w:val="22"/>
        </w:rPr>
        <w:t>The Business Plan and financial projections demonstrate that the Co-operative continues to be a viable independent community-controlled organisation with sufficient funds to meet the demands of its asset management strategy.</w:t>
      </w:r>
    </w:p>
    <w:p w14:paraId="7A7C9111" w14:textId="77777777" w:rsidR="00626EED" w:rsidRPr="00EC5524" w:rsidRDefault="00626EED" w:rsidP="00626EED">
      <w:pPr>
        <w:pStyle w:val="BodyText"/>
        <w:jc w:val="both"/>
        <w:rPr>
          <w:rFonts w:cs="Arial"/>
          <w:sz w:val="22"/>
          <w:szCs w:val="22"/>
          <w:lang w:val="en-GB"/>
        </w:rPr>
      </w:pPr>
    </w:p>
    <w:p w14:paraId="17D639E8" w14:textId="77777777" w:rsidR="00626EED" w:rsidRPr="00EC5524" w:rsidRDefault="00626EED" w:rsidP="00626EED">
      <w:pPr>
        <w:jc w:val="both"/>
        <w:rPr>
          <w:rFonts w:ascii="Arial" w:hAnsi="Arial" w:cs="Arial"/>
          <w:sz w:val="22"/>
          <w:szCs w:val="22"/>
        </w:rPr>
      </w:pPr>
      <w:r w:rsidRPr="00EC5524">
        <w:rPr>
          <w:rFonts w:ascii="Arial" w:hAnsi="Arial" w:cs="Arial"/>
          <w:sz w:val="22"/>
          <w:szCs w:val="22"/>
        </w:rPr>
        <w:t xml:space="preserve">We have worked to invest in our homes over the years, but we also place great importance on wider community regeneration as we commit to making West Whitlawburn a safe and secure place to live now and in the future. </w:t>
      </w:r>
    </w:p>
    <w:p w14:paraId="10782F28" w14:textId="77777777" w:rsidR="00626EED" w:rsidRPr="00EC5524" w:rsidRDefault="00626EED" w:rsidP="00626EED">
      <w:pPr>
        <w:pStyle w:val="BodyText"/>
        <w:jc w:val="both"/>
        <w:rPr>
          <w:rFonts w:cs="Arial"/>
          <w:sz w:val="22"/>
          <w:szCs w:val="22"/>
        </w:rPr>
      </w:pPr>
    </w:p>
    <w:p w14:paraId="6DB5DC02" w14:textId="7FC29CBC" w:rsidR="00626EED" w:rsidRPr="00EC5524" w:rsidRDefault="00626EED" w:rsidP="00626EED">
      <w:pPr>
        <w:jc w:val="both"/>
        <w:rPr>
          <w:rFonts w:ascii="Arial" w:hAnsi="Arial" w:cs="Arial"/>
          <w:sz w:val="22"/>
          <w:szCs w:val="22"/>
        </w:rPr>
      </w:pPr>
      <w:r w:rsidRPr="00EC5524">
        <w:rPr>
          <w:rFonts w:ascii="Arial" w:hAnsi="Arial" w:cs="Arial"/>
          <w:sz w:val="22"/>
          <w:szCs w:val="22"/>
        </w:rPr>
        <w:t xml:space="preserve">The Co-operative has transformed West Whitlawburn through a strong record of accomplishment of successful delivery of services and physical and social improvement projects, which have so far has made a great difference </w:t>
      </w:r>
      <w:r w:rsidR="004430E5">
        <w:rPr>
          <w:rFonts w:ascii="Arial" w:hAnsi="Arial" w:cs="Arial"/>
          <w:sz w:val="22"/>
          <w:szCs w:val="22"/>
        </w:rPr>
        <w:t>building</w:t>
      </w:r>
      <w:r w:rsidRPr="00EC5524">
        <w:rPr>
          <w:rFonts w:ascii="Arial" w:hAnsi="Arial" w:cs="Arial"/>
          <w:sz w:val="22"/>
          <w:szCs w:val="22"/>
        </w:rPr>
        <w:t xml:space="preserve"> a strong and vibrant community.</w:t>
      </w:r>
    </w:p>
    <w:p w14:paraId="0A4E2D03" w14:textId="77777777" w:rsidR="00626EED" w:rsidRPr="00EC5524" w:rsidRDefault="00626EED">
      <w:pPr>
        <w:rPr>
          <w:rFonts w:ascii="Arial" w:hAnsi="Arial" w:cs="Arial"/>
          <w:sz w:val="22"/>
          <w:szCs w:val="22"/>
        </w:rPr>
      </w:pPr>
    </w:p>
    <w:p w14:paraId="034C50AB" w14:textId="77777777" w:rsidR="00626EED" w:rsidRPr="00EC5524" w:rsidRDefault="00626EED">
      <w:pPr>
        <w:rPr>
          <w:rFonts w:ascii="Arial" w:hAnsi="Arial" w:cs="Arial"/>
          <w:sz w:val="22"/>
          <w:szCs w:val="22"/>
        </w:rPr>
      </w:pPr>
    </w:p>
    <w:p w14:paraId="46F7EF46" w14:textId="30A3221A" w:rsidR="00626EED" w:rsidRPr="00EC5524" w:rsidRDefault="00626EED">
      <w:pPr>
        <w:spacing w:after="160" w:line="259" w:lineRule="auto"/>
        <w:rPr>
          <w:rFonts w:ascii="Arial" w:hAnsi="Arial" w:cs="Arial"/>
          <w:sz w:val="22"/>
          <w:szCs w:val="22"/>
        </w:rPr>
      </w:pPr>
      <w:r w:rsidRPr="00EC5524">
        <w:rPr>
          <w:rFonts w:ascii="Arial" w:hAnsi="Arial" w:cs="Arial"/>
          <w:sz w:val="22"/>
          <w:szCs w:val="22"/>
        </w:rPr>
        <w:br w:type="page"/>
      </w:r>
    </w:p>
    <w:p w14:paraId="5D749706" w14:textId="77777777" w:rsidR="00626EED" w:rsidRPr="00EC5524" w:rsidRDefault="00626EED" w:rsidP="00626EED">
      <w:pPr>
        <w:tabs>
          <w:tab w:val="left" w:pos="9510"/>
        </w:tabs>
        <w:contextualSpacing/>
        <w:rPr>
          <w:rFonts w:ascii="Arial" w:eastAsia="Calibri" w:hAnsi="Arial" w:cs="Arial"/>
          <w:b/>
          <w:sz w:val="22"/>
          <w:szCs w:val="22"/>
        </w:rPr>
      </w:pPr>
      <w:r w:rsidRPr="00EC5524">
        <w:rPr>
          <w:rFonts w:ascii="Arial" w:hAnsi="Arial" w:cs="Arial"/>
          <w:noProof/>
          <w:color w:val="FFFFFF" w:themeColor="background1"/>
          <w:sz w:val="22"/>
          <w:szCs w:val="22"/>
          <w:lang w:eastAsia="en-GB"/>
        </w:rPr>
        <w:lastRenderedPageBreak/>
        <w:drawing>
          <wp:inline distT="0" distB="0" distL="0" distR="0" wp14:anchorId="558CCF8B" wp14:editId="0BA1B05C">
            <wp:extent cx="2752425" cy="742625"/>
            <wp:effectExtent l="0" t="0" r="0" b="635"/>
            <wp:docPr id="1753103374" name="Picture 175310337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03374" name="Picture 1753103374" descr="A close-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70345" cy="747460"/>
                    </a:xfrm>
                    <a:prstGeom prst="rect">
                      <a:avLst/>
                    </a:prstGeom>
                  </pic:spPr>
                </pic:pic>
              </a:graphicData>
            </a:graphic>
          </wp:inline>
        </w:drawing>
      </w:r>
    </w:p>
    <w:tbl>
      <w:tblPr>
        <w:tblStyle w:val="TableGrid0"/>
        <w:tblW w:w="10065" w:type="dxa"/>
        <w:tblInd w:w="-572" w:type="dxa"/>
        <w:tblCellMar>
          <w:top w:w="47" w:type="dxa"/>
          <w:left w:w="10" w:type="dxa"/>
          <w:right w:w="3" w:type="dxa"/>
        </w:tblCellMar>
        <w:tblLook w:val="04A0" w:firstRow="1" w:lastRow="0" w:firstColumn="1" w:lastColumn="0" w:noHBand="0" w:noVBand="1"/>
      </w:tblPr>
      <w:tblGrid>
        <w:gridCol w:w="1985"/>
        <w:gridCol w:w="3544"/>
        <w:gridCol w:w="2508"/>
        <w:gridCol w:w="2028"/>
      </w:tblGrid>
      <w:tr w:rsidR="00626EED" w:rsidRPr="00EC5524" w14:paraId="18D3A67F" w14:textId="77777777" w:rsidTr="003057E3">
        <w:trPr>
          <w:trHeight w:val="31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0070C0"/>
          </w:tcPr>
          <w:p w14:paraId="5CD2AA14" w14:textId="77777777" w:rsidR="00626EED" w:rsidRPr="00EC5524" w:rsidRDefault="00626EED" w:rsidP="00B847F1">
            <w:pPr>
              <w:tabs>
                <w:tab w:val="left" w:pos="9510"/>
              </w:tabs>
              <w:contextualSpacing/>
              <w:rPr>
                <w:rFonts w:ascii="Arial" w:eastAsia="Calibri" w:hAnsi="Arial" w:cs="Arial"/>
                <w:b/>
                <w:sz w:val="22"/>
                <w:szCs w:val="22"/>
              </w:rPr>
            </w:pPr>
            <w:r w:rsidRPr="00EC5524">
              <w:rPr>
                <w:rFonts w:ascii="Arial" w:eastAsia="Calibri" w:hAnsi="Arial" w:cs="Arial"/>
                <w:b/>
                <w:color w:val="FFFFFF" w:themeColor="background1"/>
                <w:sz w:val="22"/>
                <w:szCs w:val="22"/>
              </w:rPr>
              <w:t xml:space="preserve">Job Description </w:t>
            </w:r>
          </w:p>
        </w:tc>
      </w:tr>
      <w:tr w:rsidR="00626EED" w:rsidRPr="00EC5524" w14:paraId="033C1AC9" w14:textId="77777777" w:rsidTr="003057E3">
        <w:trPr>
          <w:trHeight w:val="545"/>
        </w:trPr>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AA718D4" w14:textId="77777777" w:rsidR="00626EED" w:rsidRPr="00EC5524" w:rsidRDefault="00626EED" w:rsidP="00B847F1">
            <w:pPr>
              <w:ind w:left="113"/>
              <w:rPr>
                <w:rFonts w:ascii="Arial" w:eastAsia="Calibri" w:hAnsi="Arial" w:cs="Arial"/>
                <w:sz w:val="22"/>
                <w:szCs w:val="22"/>
              </w:rPr>
            </w:pPr>
            <w:r w:rsidRPr="00EC5524">
              <w:rPr>
                <w:rFonts w:ascii="Arial" w:eastAsia="Calibri" w:hAnsi="Arial" w:cs="Arial"/>
                <w:sz w:val="22"/>
                <w:szCs w:val="22"/>
              </w:rPr>
              <w:t>Title</w:t>
            </w:r>
          </w:p>
        </w:tc>
        <w:tc>
          <w:tcPr>
            <w:tcW w:w="3544"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7702374" w14:textId="77777777" w:rsidR="00626EED" w:rsidRPr="00EC5524" w:rsidRDefault="00626EED" w:rsidP="00B847F1">
            <w:pPr>
              <w:ind w:left="113"/>
              <w:rPr>
                <w:rFonts w:ascii="Arial" w:eastAsia="Calibri" w:hAnsi="Arial" w:cs="Arial"/>
                <w:sz w:val="22"/>
                <w:szCs w:val="22"/>
              </w:rPr>
            </w:pPr>
            <w:r w:rsidRPr="00EC5524">
              <w:rPr>
                <w:rFonts w:ascii="Arial" w:eastAsia="Calibri" w:hAnsi="Arial" w:cs="Arial"/>
                <w:sz w:val="22"/>
                <w:szCs w:val="22"/>
              </w:rPr>
              <w:t>Director</w:t>
            </w:r>
          </w:p>
        </w:tc>
        <w:tc>
          <w:tcPr>
            <w:tcW w:w="250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40CF9F3" w14:textId="77777777" w:rsidR="00626EED" w:rsidRPr="00EC5524" w:rsidRDefault="00626EED" w:rsidP="00B847F1">
            <w:pPr>
              <w:ind w:left="113"/>
              <w:rPr>
                <w:rFonts w:ascii="Arial" w:eastAsia="Calibri" w:hAnsi="Arial" w:cs="Arial"/>
                <w:sz w:val="22"/>
                <w:szCs w:val="22"/>
              </w:rPr>
            </w:pPr>
            <w:r w:rsidRPr="00EC5524">
              <w:rPr>
                <w:rFonts w:ascii="Arial" w:eastAsia="Calibri" w:hAnsi="Arial" w:cs="Arial"/>
                <w:sz w:val="22"/>
                <w:szCs w:val="22"/>
              </w:rPr>
              <w:t>Responsible to</w:t>
            </w:r>
          </w:p>
        </w:tc>
        <w:tc>
          <w:tcPr>
            <w:tcW w:w="2028"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0DDACD3" w14:textId="77777777" w:rsidR="00626EED" w:rsidRPr="00EC5524" w:rsidRDefault="00626EED" w:rsidP="00B847F1">
            <w:pPr>
              <w:ind w:left="113"/>
              <w:rPr>
                <w:rFonts w:ascii="Arial" w:eastAsia="Calibri" w:hAnsi="Arial" w:cs="Arial"/>
                <w:sz w:val="22"/>
                <w:szCs w:val="22"/>
              </w:rPr>
            </w:pPr>
            <w:r w:rsidRPr="00EC5524">
              <w:rPr>
                <w:rFonts w:ascii="Arial" w:eastAsia="Calibri" w:hAnsi="Arial" w:cs="Arial"/>
                <w:sz w:val="22"/>
                <w:szCs w:val="22"/>
              </w:rPr>
              <w:t>Management Committee</w:t>
            </w:r>
          </w:p>
        </w:tc>
      </w:tr>
      <w:tr w:rsidR="00626EED" w:rsidRPr="00EC5524" w14:paraId="48A4100A" w14:textId="77777777" w:rsidTr="003057E3">
        <w:trPr>
          <w:trHeight w:val="535"/>
        </w:trPr>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3DC3583" w14:textId="77777777" w:rsidR="00626EED" w:rsidRPr="00EC5524" w:rsidRDefault="00626EED" w:rsidP="00B847F1">
            <w:pPr>
              <w:ind w:left="113"/>
              <w:rPr>
                <w:rFonts w:ascii="Arial" w:eastAsia="Calibri" w:hAnsi="Arial" w:cs="Arial"/>
                <w:sz w:val="22"/>
                <w:szCs w:val="22"/>
              </w:rPr>
            </w:pPr>
            <w:r w:rsidRPr="00EC5524">
              <w:rPr>
                <w:rFonts w:ascii="Arial" w:eastAsia="Calibri" w:hAnsi="Arial" w:cs="Arial"/>
                <w:sz w:val="22"/>
                <w:szCs w:val="22"/>
              </w:rPr>
              <w:t>Salary</w:t>
            </w:r>
          </w:p>
        </w:tc>
        <w:tc>
          <w:tcPr>
            <w:tcW w:w="3544"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1FDA7AE" w14:textId="2B090D9B" w:rsidR="00626EED" w:rsidRPr="00EC5524" w:rsidRDefault="00626EED" w:rsidP="00BE7438">
            <w:pPr>
              <w:rPr>
                <w:rFonts w:ascii="Arial" w:hAnsi="Arial" w:cs="Arial"/>
                <w:sz w:val="22"/>
                <w:szCs w:val="22"/>
              </w:rPr>
            </w:pPr>
            <w:r w:rsidRPr="00BE7438">
              <w:rPr>
                <w:rFonts w:ascii="Arial" w:hAnsi="Arial" w:cs="Arial"/>
                <w:sz w:val="22"/>
                <w:szCs w:val="22"/>
              </w:rPr>
              <w:t>£</w:t>
            </w:r>
            <w:r w:rsidR="007A0A5C" w:rsidRPr="00BE7438">
              <w:rPr>
                <w:rFonts w:ascii="Arial" w:hAnsi="Arial" w:cs="Arial"/>
                <w:sz w:val="22"/>
                <w:szCs w:val="22"/>
              </w:rPr>
              <w:t>73,742</w:t>
            </w:r>
            <w:r w:rsidR="00BE7438" w:rsidRPr="00BE7438">
              <w:rPr>
                <w:rFonts w:ascii="Arial" w:hAnsi="Arial" w:cs="Arial"/>
                <w:sz w:val="22"/>
                <w:szCs w:val="22"/>
              </w:rPr>
              <w:t xml:space="preserve"> </w:t>
            </w:r>
            <w:r w:rsidRPr="00BE7438">
              <w:rPr>
                <w:rFonts w:ascii="Arial" w:hAnsi="Arial" w:cs="Arial"/>
                <w:sz w:val="22"/>
                <w:szCs w:val="22"/>
              </w:rPr>
              <w:t>to £</w:t>
            </w:r>
            <w:r w:rsidR="00BE7438">
              <w:rPr>
                <w:rFonts w:ascii="Arial" w:hAnsi="Arial" w:cs="Arial"/>
                <w:sz w:val="22"/>
                <w:szCs w:val="22"/>
              </w:rPr>
              <w:t>76,967 per annum</w:t>
            </w:r>
          </w:p>
          <w:p w14:paraId="1B167476" w14:textId="77777777" w:rsidR="00626EED" w:rsidRPr="00EC5524" w:rsidRDefault="00626EED" w:rsidP="00BE7438">
            <w:pPr>
              <w:rPr>
                <w:rFonts w:ascii="Arial" w:hAnsi="Arial" w:cs="Arial"/>
                <w:sz w:val="22"/>
                <w:szCs w:val="22"/>
              </w:rPr>
            </w:pPr>
          </w:p>
          <w:p w14:paraId="76DAC54C" w14:textId="155BBDF1" w:rsidR="00626EED" w:rsidRDefault="00626EED" w:rsidP="00B847F1">
            <w:pPr>
              <w:rPr>
                <w:rFonts w:ascii="Arial" w:hAnsi="Arial" w:cs="Arial"/>
                <w:sz w:val="22"/>
                <w:szCs w:val="22"/>
              </w:rPr>
            </w:pPr>
            <w:r w:rsidRPr="00EC5524">
              <w:rPr>
                <w:rFonts w:ascii="Arial" w:hAnsi="Arial" w:cs="Arial"/>
                <w:sz w:val="22"/>
                <w:szCs w:val="22"/>
              </w:rPr>
              <w:t>EVH Grade 10 (SM 15 – 17)</w:t>
            </w:r>
          </w:p>
          <w:p w14:paraId="477E99D3" w14:textId="77777777" w:rsidR="003057E3" w:rsidRPr="00EC5524" w:rsidRDefault="003057E3" w:rsidP="00B847F1">
            <w:pPr>
              <w:rPr>
                <w:rFonts w:ascii="Arial" w:hAnsi="Arial" w:cs="Arial"/>
                <w:sz w:val="22"/>
                <w:szCs w:val="22"/>
              </w:rPr>
            </w:pPr>
          </w:p>
        </w:tc>
        <w:tc>
          <w:tcPr>
            <w:tcW w:w="250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5EE00E04" w14:textId="77777777" w:rsidR="00626EED" w:rsidRPr="00EC5524" w:rsidRDefault="00626EED" w:rsidP="00B847F1">
            <w:pPr>
              <w:ind w:left="113"/>
              <w:rPr>
                <w:rFonts w:ascii="Arial" w:eastAsia="Calibri" w:hAnsi="Arial" w:cs="Arial"/>
                <w:sz w:val="22"/>
                <w:szCs w:val="22"/>
              </w:rPr>
            </w:pPr>
            <w:r w:rsidRPr="00EC5524">
              <w:rPr>
                <w:rFonts w:ascii="Arial" w:eastAsia="Calibri" w:hAnsi="Arial" w:cs="Arial"/>
                <w:sz w:val="22"/>
                <w:szCs w:val="22"/>
              </w:rPr>
              <w:t>Responsible for</w:t>
            </w:r>
          </w:p>
        </w:tc>
        <w:tc>
          <w:tcPr>
            <w:tcW w:w="2028"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4868B8A" w14:textId="77777777" w:rsidR="00626EED" w:rsidRPr="00EC5524" w:rsidRDefault="00626EED" w:rsidP="00B847F1">
            <w:pPr>
              <w:ind w:left="113"/>
              <w:rPr>
                <w:rFonts w:ascii="Arial" w:eastAsia="Calibri" w:hAnsi="Arial" w:cs="Arial"/>
                <w:sz w:val="22"/>
                <w:szCs w:val="22"/>
              </w:rPr>
            </w:pPr>
            <w:r w:rsidRPr="00EC5524">
              <w:rPr>
                <w:rFonts w:ascii="Arial" w:eastAsia="Calibri" w:hAnsi="Arial" w:cs="Arial"/>
                <w:sz w:val="22"/>
                <w:szCs w:val="22"/>
              </w:rPr>
              <w:t>All staff</w:t>
            </w:r>
          </w:p>
        </w:tc>
      </w:tr>
      <w:tr w:rsidR="00626EED" w:rsidRPr="00EC5524" w14:paraId="27D2E826"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0070C0"/>
          </w:tcPr>
          <w:p w14:paraId="5908207B" w14:textId="77777777" w:rsidR="00626EED" w:rsidRPr="00EC5524" w:rsidRDefault="00626EED" w:rsidP="00B847F1">
            <w:pPr>
              <w:ind w:left="113"/>
              <w:rPr>
                <w:rFonts w:ascii="Arial" w:eastAsia="Calibri" w:hAnsi="Arial" w:cs="Arial"/>
                <w:b/>
                <w:color w:val="FFFFFF"/>
                <w:sz w:val="22"/>
                <w:szCs w:val="22"/>
              </w:rPr>
            </w:pPr>
            <w:r w:rsidRPr="00EC5524">
              <w:rPr>
                <w:rFonts w:ascii="Arial" w:eastAsia="Calibri" w:hAnsi="Arial" w:cs="Arial"/>
                <w:b/>
                <w:color w:val="FFFFFF"/>
                <w:sz w:val="22"/>
                <w:szCs w:val="22"/>
              </w:rPr>
              <w:t>Job Purpose</w:t>
            </w:r>
          </w:p>
        </w:tc>
      </w:tr>
      <w:tr w:rsidR="00626EED" w:rsidRPr="00EC5524" w14:paraId="41ADD940"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6120CEFF" w14:textId="77777777" w:rsidR="00626EED" w:rsidRPr="00EC5524" w:rsidRDefault="00626EED" w:rsidP="00B847F1">
            <w:pPr>
              <w:jc w:val="both"/>
              <w:rPr>
                <w:rFonts w:ascii="Arial" w:hAnsi="Arial" w:cs="Arial"/>
                <w:sz w:val="22"/>
                <w:szCs w:val="22"/>
              </w:rPr>
            </w:pPr>
            <w:r w:rsidRPr="00EC5524">
              <w:rPr>
                <w:rFonts w:ascii="Arial" w:hAnsi="Arial" w:cs="Arial"/>
                <w:sz w:val="22"/>
                <w:szCs w:val="22"/>
              </w:rPr>
              <w:t xml:space="preserve">Responsible </w:t>
            </w:r>
            <w:r w:rsidRPr="00EC5524">
              <w:rPr>
                <w:rFonts w:ascii="Arial" w:hAnsi="Arial" w:cs="Arial"/>
                <w:sz w:val="22"/>
                <w:szCs w:val="22"/>
                <w:lang w:eastAsia="en-US"/>
              </w:rPr>
              <w:t xml:space="preserve">to the Management Committee for the </w:t>
            </w:r>
            <w:r w:rsidRPr="00EC5524">
              <w:rPr>
                <w:rFonts w:ascii="Arial" w:hAnsi="Arial" w:cs="Arial"/>
                <w:sz w:val="22"/>
                <w:szCs w:val="22"/>
              </w:rPr>
              <w:t>delivery of the Co-operative’s strategic plans and services, in compliance with relevant regulation and legislation.</w:t>
            </w:r>
          </w:p>
          <w:p w14:paraId="42B1FAA2" w14:textId="77777777" w:rsidR="00626EED" w:rsidRPr="00EC5524" w:rsidRDefault="00626EED" w:rsidP="00B847F1">
            <w:pPr>
              <w:jc w:val="both"/>
              <w:rPr>
                <w:rFonts w:ascii="Arial" w:hAnsi="Arial" w:cs="Arial"/>
                <w:sz w:val="22"/>
                <w:szCs w:val="22"/>
              </w:rPr>
            </w:pPr>
          </w:p>
          <w:p w14:paraId="40E8E534" w14:textId="77777777" w:rsidR="00626EED" w:rsidRPr="00EC5524" w:rsidRDefault="00626EED" w:rsidP="00B847F1">
            <w:pPr>
              <w:jc w:val="both"/>
              <w:rPr>
                <w:rFonts w:ascii="Arial" w:hAnsi="Arial" w:cs="Arial"/>
                <w:sz w:val="22"/>
                <w:szCs w:val="22"/>
              </w:rPr>
            </w:pPr>
            <w:r w:rsidRPr="00EC5524">
              <w:rPr>
                <w:rFonts w:ascii="Arial" w:hAnsi="Arial" w:cs="Arial"/>
                <w:sz w:val="22"/>
                <w:szCs w:val="22"/>
              </w:rPr>
              <w:t xml:space="preserve">Lead the Co-operative in accordance with the values, policies and objectives set by the Management Committee, ensuring the development and implementation of effective strategies to meet the aim of providing excellent housing and services to our members, </w:t>
            </w:r>
            <w:proofErr w:type="gramStart"/>
            <w:r w:rsidRPr="00EC5524">
              <w:rPr>
                <w:rFonts w:ascii="Arial" w:hAnsi="Arial" w:cs="Arial"/>
                <w:sz w:val="22"/>
                <w:szCs w:val="22"/>
              </w:rPr>
              <w:t>residents</w:t>
            </w:r>
            <w:proofErr w:type="gramEnd"/>
            <w:r w:rsidRPr="00EC5524">
              <w:rPr>
                <w:rFonts w:ascii="Arial" w:hAnsi="Arial" w:cs="Arial"/>
                <w:sz w:val="22"/>
                <w:szCs w:val="22"/>
              </w:rPr>
              <w:t xml:space="preserve"> and service users.</w:t>
            </w:r>
          </w:p>
        </w:tc>
      </w:tr>
      <w:tr w:rsidR="00626EED" w:rsidRPr="00EC5524" w14:paraId="1A8EDC90"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0070C0"/>
          </w:tcPr>
          <w:p w14:paraId="45745287" w14:textId="77777777" w:rsidR="00626EED" w:rsidRPr="00EC5524" w:rsidRDefault="00626EED" w:rsidP="00626EED">
            <w:pPr>
              <w:pStyle w:val="ListParagraph"/>
              <w:numPr>
                <w:ilvl w:val="0"/>
                <w:numId w:val="9"/>
              </w:numPr>
              <w:spacing w:line="271" w:lineRule="auto"/>
              <w:rPr>
                <w:rFonts w:ascii="Arial" w:eastAsiaTheme="minorEastAsia" w:hAnsi="Arial" w:cs="Arial"/>
                <w:b/>
                <w:sz w:val="22"/>
                <w:szCs w:val="22"/>
              </w:rPr>
            </w:pPr>
            <w:r w:rsidRPr="00EC5524">
              <w:rPr>
                <w:rFonts w:ascii="Arial" w:eastAsiaTheme="minorEastAsia" w:hAnsi="Arial" w:cs="Arial"/>
                <w:b/>
                <w:color w:val="FFFFFF" w:themeColor="background1"/>
                <w:sz w:val="22"/>
                <w:szCs w:val="22"/>
              </w:rPr>
              <w:t>Strategic Leadership &amp; Direction</w:t>
            </w:r>
          </w:p>
        </w:tc>
      </w:tr>
      <w:tr w:rsidR="00626EED" w:rsidRPr="00EC5524" w14:paraId="1458BC88"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tcPr>
          <w:p w14:paraId="75B039C8" w14:textId="77777777" w:rsidR="00626EED" w:rsidRPr="00EC5524" w:rsidRDefault="00626EED" w:rsidP="00626EED">
            <w:pPr>
              <w:numPr>
                <w:ilvl w:val="0"/>
                <w:numId w:val="4"/>
              </w:numPr>
              <w:jc w:val="both"/>
              <w:rPr>
                <w:rFonts w:ascii="Arial" w:hAnsi="Arial" w:cs="Arial"/>
                <w:sz w:val="22"/>
                <w:szCs w:val="22"/>
              </w:rPr>
            </w:pPr>
            <w:r w:rsidRPr="00EC5524">
              <w:rPr>
                <w:rFonts w:ascii="Arial" w:hAnsi="Arial" w:cs="Arial"/>
                <w:sz w:val="22"/>
                <w:szCs w:val="22"/>
                <w:lang w:eastAsia="en-US"/>
              </w:rPr>
              <w:t xml:space="preserve">To lead and provide strategic direction to the staff team </w:t>
            </w:r>
            <w:r w:rsidRPr="00EC5524">
              <w:rPr>
                <w:rFonts w:ascii="Arial" w:hAnsi="Arial" w:cs="Arial"/>
                <w:sz w:val="22"/>
                <w:szCs w:val="22"/>
              </w:rPr>
              <w:t>ensuring clarity of direction and effective communication.</w:t>
            </w:r>
          </w:p>
          <w:p w14:paraId="04A593B6" w14:textId="77777777" w:rsidR="00626EED" w:rsidRPr="00EC5524" w:rsidRDefault="00626EED" w:rsidP="00626EED">
            <w:pPr>
              <w:numPr>
                <w:ilvl w:val="0"/>
                <w:numId w:val="4"/>
              </w:numPr>
              <w:jc w:val="both"/>
              <w:rPr>
                <w:rFonts w:ascii="Arial" w:hAnsi="Arial" w:cs="Arial"/>
                <w:sz w:val="22"/>
                <w:szCs w:val="22"/>
              </w:rPr>
            </w:pPr>
            <w:r w:rsidRPr="00EC5524">
              <w:rPr>
                <w:rFonts w:ascii="Arial" w:hAnsi="Arial" w:cs="Arial"/>
                <w:sz w:val="22"/>
                <w:szCs w:val="22"/>
                <w:lang w:eastAsia="en-US"/>
              </w:rPr>
              <w:t>To drive continuous improvement, lead and inspire change and innovation to respond and adapt to members’ current and future needs and priorities.</w:t>
            </w:r>
          </w:p>
          <w:p w14:paraId="5F206FE0" w14:textId="77777777" w:rsidR="00626EED" w:rsidRPr="00EC5524" w:rsidRDefault="00626EED" w:rsidP="00626EED">
            <w:pPr>
              <w:numPr>
                <w:ilvl w:val="0"/>
                <w:numId w:val="4"/>
              </w:numPr>
              <w:jc w:val="both"/>
              <w:rPr>
                <w:rFonts w:ascii="Arial" w:hAnsi="Arial" w:cs="Arial"/>
                <w:sz w:val="22"/>
                <w:szCs w:val="22"/>
                <w:lang w:eastAsia="en-US"/>
              </w:rPr>
            </w:pPr>
            <w:r w:rsidRPr="00EC5524">
              <w:rPr>
                <w:rFonts w:ascii="Arial" w:hAnsi="Arial" w:cs="Arial"/>
                <w:sz w:val="22"/>
                <w:szCs w:val="22"/>
                <w:lang w:eastAsia="en-US"/>
              </w:rPr>
              <w:t xml:space="preserve">Provide strategic leadership, </w:t>
            </w:r>
            <w:proofErr w:type="gramStart"/>
            <w:r w:rsidRPr="00EC5524">
              <w:rPr>
                <w:rFonts w:ascii="Arial" w:hAnsi="Arial" w:cs="Arial"/>
                <w:sz w:val="22"/>
                <w:szCs w:val="22"/>
                <w:lang w:eastAsia="en-US"/>
              </w:rPr>
              <w:t>direction</w:t>
            </w:r>
            <w:proofErr w:type="gramEnd"/>
            <w:r w:rsidRPr="00EC5524">
              <w:rPr>
                <w:rFonts w:ascii="Arial" w:hAnsi="Arial" w:cs="Arial"/>
                <w:sz w:val="22"/>
                <w:szCs w:val="22"/>
                <w:lang w:eastAsia="en-US"/>
              </w:rPr>
              <w:t xml:space="preserve"> and support to WWHC’s Management Committee, senior staff and the staff team.</w:t>
            </w:r>
          </w:p>
          <w:p w14:paraId="7A70DE81" w14:textId="77777777" w:rsidR="00626EED" w:rsidRPr="00EC5524" w:rsidRDefault="00626EED" w:rsidP="00626EED">
            <w:pPr>
              <w:numPr>
                <w:ilvl w:val="0"/>
                <w:numId w:val="4"/>
              </w:numPr>
              <w:jc w:val="both"/>
              <w:rPr>
                <w:rFonts w:ascii="Arial" w:hAnsi="Arial" w:cs="Arial"/>
                <w:sz w:val="22"/>
                <w:szCs w:val="22"/>
                <w:lang w:eastAsia="en-US"/>
              </w:rPr>
            </w:pPr>
            <w:r w:rsidRPr="00EC5524">
              <w:rPr>
                <w:rFonts w:ascii="Arial" w:hAnsi="Arial" w:cs="Arial"/>
                <w:sz w:val="22"/>
                <w:szCs w:val="22"/>
                <w:lang w:eastAsia="en-US"/>
              </w:rPr>
              <w:t xml:space="preserve">Lead the development of WWHC’s business plan, </w:t>
            </w:r>
            <w:proofErr w:type="gramStart"/>
            <w:r w:rsidRPr="00EC5524">
              <w:rPr>
                <w:rFonts w:ascii="Arial" w:hAnsi="Arial" w:cs="Arial"/>
                <w:sz w:val="22"/>
                <w:szCs w:val="22"/>
                <w:lang w:eastAsia="en-US"/>
              </w:rPr>
              <w:t>strategies</w:t>
            </w:r>
            <w:proofErr w:type="gramEnd"/>
            <w:r w:rsidRPr="00EC5524">
              <w:rPr>
                <w:rFonts w:ascii="Arial" w:hAnsi="Arial" w:cs="Arial"/>
                <w:sz w:val="22"/>
                <w:szCs w:val="22"/>
                <w:lang w:eastAsia="en-US"/>
              </w:rPr>
              <w:t xml:space="preserve"> and policies.</w:t>
            </w:r>
          </w:p>
          <w:p w14:paraId="5714FDE9" w14:textId="77777777" w:rsidR="00626EED" w:rsidRPr="00EC5524" w:rsidRDefault="00626EED" w:rsidP="00626EED">
            <w:pPr>
              <w:numPr>
                <w:ilvl w:val="0"/>
                <w:numId w:val="4"/>
              </w:numPr>
              <w:jc w:val="both"/>
              <w:rPr>
                <w:rFonts w:ascii="Arial" w:hAnsi="Arial" w:cs="Arial"/>
                <w:sz w:val="22"/>
                <w:szCs w:val="22"/>
                <w:lang w:eastAsia="en-US"/>
              </w:rPr>
            </w:pPr>
            <w:r w:rsidRPr="00EC5524">
              <w:rPr>
                <w:rFonts w:ascii="Arial" w:hAnsi="Arial" w:cs="Arial"/>
                <w:sz w:val="22"/>
                <w:szCs w:val="22"/>
                <w:lang w:eastAsia="en-US"/>
              </w:rPr>
              <w:t>Develop a culture of customer service excellence, underpinned by a flexible and motivated staff with strong alignment to WWHC’s values.</w:t>
            </w:r>
          </w:p>
          <w:p w14:paraId="5B5DC802" w14:textId="77777777" w:rsidR="00626EED" w:rsidRPr="00EC5524" w:rsidRDefault="00626EED" w:rsidP="00626EED">
            <w:pPr>
              <w:numPr>
                <w:ilvl w:val="0"/>
                <w:numId w:val="4"/>
              </w:numPr>
              <w:contextualSpacing/>
              <w:jc w:val="both"/>
              <w:rPr>
                <w:rFonts w:ascii="Arial" w:hAnsi="Arial" w:cs="Arial"/>
                <w:sz w:val="22"/>
                <w:szCs w:val="22"/>
              </w:rPr>
            </w:pPr>
            <w:r w:rsidRPr="00EC5524">
              <w:rPr>
                <w:rFonts w:ascii="Arial" w:hAnsi="Arial" w:cs="Arial"/>
                <w:sz w:val="22"/>
                <w:szCs w:val="22"/>
              </w:rPr>
              <w:t>Deliver the Asset Management Strategy, ensuring that our stock is maintained to the highest possible standard.</w:t>
            </w:r>
          </w:p>
          <w:p w14:paraId="4A430E06" w14:textId="77777777" w:rsidR="00626EED" w:rsidRDefault="00626EED" w:rsidP="00626EED">
            <w:pPr>
              <w:numPr>
                <w:ilvl w:val="0"/>
                <w:numId w:val="4"/>
              </w:numPr>
              <w:contextualSpacing/>
              <w:jc w:val="both"/>
              <w:rPr>
                <w:rFonts w:ascii="Arial" w:hAnsi="Arial" w:cs="Arial"/>
                <w:sz w:val="22"/>
                <w:szCs w:val="22"/>
              </w:rPr>
            </w:pPr>
            <w:r w:rsidRPr="00EC5524">
              <w:rPr>
                <w:rFonts w:ascii="Arial" w:hAnsi="Arial" w:cs="Arial"/>
                <w:sz w:val="22"/>
                <w:szCs w:val="22"/>
              </w:rPr>
              <w:t>Manage and mitigate risk.</w:t>
            </w:r>
          </w:p>
          <w:p w14:paraId="37CED1F0" w14:textId="77777777" w:rsidR="00D65C0F" w:rsidRPr="00EC5524" w:rsidRDefault="00D65C0F" w:rsidP="00D65C0F">
            <w:pPr>
              <w:contextualSpacing/>
              <w:jc w:val="both"/>
              <w:rPr>
                <w:rFonts w:ascii="Arial" w:hAnsi="Arial" w:cs="Arial"/>
                <w:sz w:val="22"/>
                <w:szCs w:val="22"/>
              </w:rPr>
            </w:pPr>
          </w:p>
        </w:tc>
      </w:tr>
      <w:tr w:rsidR="00626EED" w:rsidRPr="00EC5524" w14:paraId="2085A58F"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0070C0"/>
          </w:tcPr>
          <w:p w14:paraId="2B4566CE" w14:textId="77777777" w:rsidR="00626EED" w:rsidRPr="00EC5524" w:rsidRDefault="00626EED" w:rsidP="00626EED">
            <w:pPr>
              <w:pStyle w:val="ListParagraph"/>
              <w:numPr>
                <w:ilvl w:val="0"/>
                <w:numId w:val="9"/>
              </w:numPr>
              <w:autoSpaceDE w:val="0"/>
              <w:autoSpaceDN w:val="0"/>
              <w:adjustRightInd w:val="0"/>
              <w:spacing w:line="271" w:lineRule="auto"/>
              <w:rPr>
                <w:rFonts w:ascii="Arial" w:eastAsiaTheme="minorEastAsia" w:hAnsi="Arial" w:cs="Arial"/>
                <w:b/>
                <w:color w:val="FFFFFF" w:themeColor="background1"/>
                <w:sz w:val="22"/>
                <w:szCs w:val="22"/>
              </w:rPr>
            </w:pPr>
            <w:r w:rsidRPr="00EC5524">
              <w:rPr>
                <w:rFonts w:ascii="Arial" w:eastAsiaTheme="minorEastAsia" w:hAnsi="Arial" w:cs="Arial"/>
                <w:b/>
                <w:bCs/>
                <w:color w:val="FFFFFF" w:themeColor="background1"/>
                <w:sz w:val="22"/>
                <w:szCs w:val="22"/>
              </w:rPr>
              <w:t>Corporate Governance and Performance Management</w:t>
            </w:r>
          </w:p>
        </w:tc>
      </w:tr>
      <w:tr w:rsidR="00626EED" w:rsidRPr="00EC5524" w14:paraId="368EEC96"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422D25AF" w14:textId="77777777" w:rsidR="00626EED" w:rsidRPr="00EC5524" w:rsidRDefault="00626EED" w:rsidP="00626EED">
            <w:pPr>
              <w:numPr>
                <w:ilvl w:val="0"/>
                <w:numId w:val="6"/>
              </w:numPr>
              <w:jc w:val="both"/>
              <w:rPr>
                <w:rFonts w:ascii="Arial" w:hAnsi="Arial" w:cs="Arial"/>
                <w:sz w:val="22"/>
                <w:szCs w:val="22"/>
                <w:lang w:eastAsia="en-US"/>
              </w:rPr>
            </w:pPr>
            <w:r w:rsidRPr="00EC5524">
              <w:rPr>
                <w:rFonts w:ascii="Arial" w:hAnsi="Arial" w:cs="Arial"/>
                <w:sz w:val="22"/>
                <w:szCs w:val="22"/>
                <w:lang w:eastAsia="en-US"/>
              </w:rPr>
              <w:t xml:space="preserve">Ensure that WWHC’s governance structures reflect best practice, are efficient, effective, and operate within statutory and regulatory frameworks including the Scottish Housing Regulator, OSCR and the FCA. </w:t>
            </w:r>
          </w:p>
          <w:p w14:paraId="590B7008" w14:textId="77777777" w:rsidR="00626EED" w:rsidRPr="00EC5524" w:rsidRDefault="00626EED" w:rsidP="00626EED">
            <w:pPr>
              <w:numPr>
                <w:ilvl w:val="0"/>
                <w:numId w:val="6"/>
              </w:numPr>
              <w:jc w:val="both"/>
              <w:rPr>
                <w:rFonts w:ascii="Arial" w:hAnsi="Arial" w:cs="Arial"/>
                <w:sz w:val="22"/>
                <w:szCs w:val="22"/>
                <w:lang w:eastAsia="en-US"/>
              </w:rPr>
            </w:pPr>
            <w:r w:rsidRPr="00EC5524">
              <w:rPr>
                <w:rFonts w:ascii="Arial" w:hAnsi="Arial" w:cs="Arial"/>
                <w:sz w:val="22"/>
                <w:szCs w:val="22"/>
                <w:lang w:eastAsia="en-US"/>
              </w:rPr>
              <w:t xml:space="preserve">Ensure financial strategies and controls are in place to support and sustain WWHC’s functions. </w:t>
            </w:r>
          </w:p>
          <w:p w14:paraId="26D5CB5C" w14:textId="77777777" w:rsidR="00626EED" w:rsidRPr="00EC5524" w:rsidRDefault="00626EED" w:rsidP="00626EED">
            <w:pPr>
              <w:numPr>
                <w:ilvl w:val="0"/>
                <w:numId w:val="6"/>
              </w:numPr>
              <w:jc w:val="both"/>
              <w:rPr>
                <w:rFonts w:ascii="Arial" w:hAnsi="Arial" w:cs="Arial"/>
                <w:sz w:val="22"/>
                <w:szCs w:val="22"/>
                <w:lang w:eastAsia="en-US"/>
              </w:rPr>
            </w:pPr>
            <w:r w:rsidRPr="00EC5524">
              <w:rPr>
                <w:rFonts w:ascii="Arial" w:hAnsi="Arial" w:cs="Arial"/>
                <w:sz w:val="22"/>
                <w:szCs w:val="22"/>
                <w:lang w:eastAsia="en-US"/>
              </w:rPr>
              <w:t xml:space="preserve">Ensure a robust and effective control framework is in place, including policies, procedures, </w:t>
            </w:r>
            <w:proofErr w:type="gramStart"/>
            <w:r w:rsidRPr="00EC5524">
              <w:rPr>
                <w:rFonts w:ascii="Arial" w:hAnsi="Arial" w:cs="Arial"/>
                <w:sz w:val="22"/>
                <w:szCs w:val="22"/>
                <w:lang w:eastAsia="en-US"/>
              </w:rPr>
              <w:t>strategies</w:t>
            </w:r>
            <w:proofErr w:type="gramEnd"/>
            <w:r w:rsidRPr="00EC5524">
              <w:rPr>
                <w:rFonts w:ascii="Arial" w:hAnsi="Arial" w:cs="Arial"/>
                <w:sz w:val="22"/>
                <w:szCs w:val="22"/>
                <w:lang w:eastAsia="en-US"/>
              </w:rPr>
              <w:t xml:space="preserve"> and performance management. </w:t>
            </w:r>
          </w:p>
          <w:p w14:paraId="72E743D6" w14:textId="77777777" w:rsidR="00626EED" w:rsidRPr="00EC5524" w:rsidRDefault="00626EED" w:rsidP="00626EED">
            <w:pPr>
              <w:numPr>
                <w:ilvl w:val="0"/>
                <w:numId w:val="6"/>
              </w:numPr>
              <w:contextualSpacing/>
              <w:jc w:val="both"/>
              <w:rPr>
                <w:rFonts w:ascii="Arial" w:hAnsi="Arial" w:cs="Arial"/>
                <w:sz w:val="22"/>
                <w:szCs w:val="22"/>
              </w:rPr>
            </w:pPr>
            <w:r w:rsidRPr="00EC5524">
              <w:rPr>
                <w:rFonts w:ascii="Arial" w:hAnsi="Arial" w:cs="Arial"/>
                <w:sz w:val="22"/>
                <w:szCs w:val="22"/>
                <w:lang w:eastAsia="en-US"/>
              </w:rPr>
              <w:t>Deliver high quality reporting, information provision and advice to the Co-operative’s Management Committee and sub-Committees to provide assurance and support effective decision-making.</w:t>
            </w:r>
            <w:r w:rsidRPr="00EC5524">
              <w:rPr>
                <w:rFonts w:ascii="Arial" w:hAnsi="Arial" w:cs="Arial"/>
                <w:sz w:val="22"/>
                <w:szCs w:val="22"/>
              </w:rPr>
              <w:t xml:space="preserve"> </w:t>
            </w:r>
          </w:p>
          <w:p w14:paraId="2D226A85" w14:textId="77777777" w:rsidR="00626EED" w:rsidRPr="00EC5524" w:rsidRDefault="00626EED" w:rsidP="00626EED">
            <w:pPr>
              <w:numPr>
                <w:ilvl w:val="0"/>
                <w:numId w:val="6"/>
              </w:numPr>
              <w:jc w:val="both"/>
              <w:rPr>
                <w:rFonts w:ascii="Arial" w:hAnsi="Arial" w:cs="Arial"/>
                <w:sz w:val="22"/>
                <w:szCs w:val="22"/>
                <w:lang w:eastAsia="en-US"/>
              </w:rPr>
            </w:pPr>
            <w:r w:rsidRPr="00EC5524">
              <w:rPr>
                <w:rFonts w:ascii="Arial" w:hAnsi="Arial" w:cs="Arial"/>
                <w:sz w:val="22"/>
                <w:szCs w:val="22"/>
                <w:lang w:eastAsia="en-US"/>
              </w:rPr>
              <w:t xml:space="preserve">Develop and review the business plan on an annual basis and involve and report to the Management Committee accordingly. </w:t>
            </w:r>
          </w:p>
          <w:p w14:paraId="1C5D3ADF" w14:textId="77777777" w:rsidR="00626EED" w:rsidRPr="00EC5524" w:rsidRDefault="00626EED" w:rsidP="00626EED">
            <w:pPr>
              <w:numPr>
                <w:ilvl w:val="0"/>
                <w:numId w:val="6"/>
              </w:numPr>
              <w:jc w:val="both"/>
              <w:rPr>
                <w:rFonts w:ascii="Arial" w:hAnsi="Arial" w:cs="Arial"/>
                <w:sz w:val="22"/>
                <w:szCs w:val="22"/>
                <w:lang w:eastAsia="en-US"/>
              </w:rPr>
            </w:pPr>
            <w:r w:rsidRPr="00EC5524">
              <w:rPr>
                <w:rFonts w:ascii="Arial" w:hAnsi="Arial" w:cs="Arial"/>
                <w:sz w:val="22"/>
                <w:szCs w:val="22"/>
                <w:lang w:eastAsia="en-US"/>
              </w:rPr>
              <w:t xml:space="preserve">Promoting WWHC’s Equality and Diversity and Health &amp; Safety policies and practice in all aspects of the job role as it relates to colleagues, tenants, service users, contractors, </w:t>
            </w:r>
            <w:proofErr w:type="gramStart"/>
            <w:r w:rsidRPr="00EC5524">
              <w:rPr>
                <w:rFonts w:ascii="Arial" w:hAnsi="Arial" w:cs="Arial"/>
                <w:sz w:val="22"/>
                <w:szCs w:val="22"/>
                <w:lang w:eastAsia="en-US"/>
              </w:rPr>
              <w:t>consultants</w:t>
            </w:r>
            <w:proofErr w:type="gramEnd"/>
            <w:r w:rsidRPr="00EC5524">
              <w:rPr>
                <w:rFonts w:ascii="Arial" w:hAnsi="Arial" w:cs="Arial"/>
                <w:sz w:val="22"/>
                <w:szCs w:val="22"/>
                <w:lang w:eastAsia="en-US"/>
              </w:rPr>
              <w:t xml:space="preserve"> and external agencies. Ensure WWHC’s responsibilities are effectively </w:t>
            </w:r>
            <w:proofErr w:type="gramStart"/>
            <w:r w:rsidRPr="00EC5524">
              <w:rPr>
                <w:rFonts w:ascii="Arial" w:hAnsi="Arial" w:cs="Arial"/>
                <w:sz w:val="22"/>
                <w:szCs w:val="22"/>
                <w:lang w:eastAsia="en-US"/>
              </w:rPr>
              <w:t>discharged at all times</w:t>
            </w:r>
            <w:proofErr w:type="gramEnd"/>
            <w:r w:rsidRPr="00EC5524">
              <w:rPr>
                <w:rFonts w:ascii="Arial" w:hAnsi="Arial" w:cs="Arial"/>
                <w:sz w:val="22"/>
                <w:szCs w:val="22"/>
                <w:lang w:eastAsia="en-US"/>
              </w:rPr>
              <w:t xml:space="preserve">. </w:t>
            </w:r>
          </w:p>
          <w:p w14:paraId="3FA84C96" w14:textId="22A960BE" w:rsidR="0055314D" w:rsidRPr="0055314D" w:rsidRDefault="00626EED" w:rsidP="0055314D">
            <w:pPr>
              <w:pStyle w:val="ListParagraph"/>
              <w:numPr>
                <w:ilvl w:val="0"/>
                <w:numId w:val="6"/>
              </w:numPr>
              <w:autoSpaceDE w:val="0"/>
              <w:autoSpaceDN w:val="0"/>
              <w:adjustRightInd w:val="0"/>
              <w:spacing w:line="276" w:lineRule="auto"/>
              <w:rPr>
                <w:rFonts w:ascii="Arial" w:hAnsi="Arial" w:cs="Arial"/>
                <w:sz w:val="22"/>
                <w:szCs w:val="22"/>
              </w:rPr>
            </w:pPr>
            <w:r w:rsidRPr="00EC5524">
              <w:rPr>
                <w:rFonts w:ascii="Arial" w:hAnsi="Arial" w:cs="Arial"/>
                <w:sz w:val="22"/>
                <w:szCs w:val="22"/>
                <w:lang w:eastAsia="en-US"/>
              </w:rPr>
              <w:t>Maintain and review appropriate policies and procedures that impact upon the Management Committee’s role as an employer, including salaries, staffing structures and all other conditions of service.</w:t>
            </w:r>
          </w:p>
        </w:tc>
      </w:tr>
      <w:tr w:rsidR="00626EED" w:rsidRPr="00EC5524" w14:paraId="22285215"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0070C0"/>
          </w:tcPr>
          <w:p w14:paraId="24170505" w14:textId="77777777" w:rsidR="00626EED" w:rsidRPr="00EC5524" w:rsidRDefault="00626EED" w:rsidP="00626EED">
            <w:pPr>
              <w:pStyle w:val="ListParagraph"/>
              <w:numPr>
                <w:ilvl w:val="0"/>
                <w:numId w:val="9"/>
              </w:numPr>
              <w:spacing w:line="271" w:lineRule="auto"/>
              <w:rPr>
                <w:rFonts w:ascii="Arial" w:eastAsiaTheme="minorEastAsia" w:hAnsi="Arial" w:cs="Arial"/>
                <w:b/>
                <w:color w:val="FFFFFF" w:themeColor="background1"/>
                <w:sz w:val="22"/>
                <w:szCs w:val="22"/>
              </w:rPr>
            </w:pPr>
            <w:r w:rsidRPr="00EC5524">
              <w:rPr>
                <w:rFonts w:ascii="Arial" w:eastAsiaTheme="minorEastAsia" w:hAnsi="Arial" w:cs="Arial"/>
                <w:b/>
                <w:color w:val="FFFFFF" w:themeColor="background1"/>
                <w:sz w:val="22"/>
                <w:szCs w:val="22"/>
              </w:rPr>
              <w:lastRenderedPageBreak/>
              <w:t>Policy</w:t>
            </w:r>
          </w:p>
        </w:tc>
      </w:tr>
      <w:tr w:rsidR="00626EED" w:rsidRPr="00EC5524" w14:paraId="312BE8B2"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7FE1AB1E" w14:textId="77777777" w:rsidR="00626EED" w:rsidRPr="00EC5524" w:rsidRDefault="00626EED" w:rsidP="00626EED">
            <w:pPr>
              <w:numPr>
                <w:ilvl w:val="0"/>
                <w:numId w:val="10"/>
              </w:numPr>
              <w:contextualSpacing/>
              <w:jc w:val="both"/>
              <w:rPr>
                <w:rFonts w:ascii="Arial" w:hAnsi="Arial" w:cs="Arial"/>
                <w:sz w:val="22"/>
                <w:szCs w:val="22"/>
              </w:rPr>
            </w:pPr>
            <w:r w:rsidRPr="00EC5524">
              <w:rPr>
                <w:rFonts w:ascii="Arial" w:hAnsi="Arial" w:cs="Arial"/>
                <w:bCs/>
                <w:sz w:val="22"/>
                <w:szCs w:val="22"/>
              </w:rPr>
              <w:t>Monitor and review services to ensure that they are effective and responsive, deliver value for money and are compliant with best practice, regulatory and statutory requirements.</w:t>
            </w:r>
            <w:r w:rsidRPr="00EC5524">
              <w:rPr>
                <w:rFonts w:ascii="Arial" w:hAnsi="Arial" w:cs="Arial"/>
                <w:sz w:val="22"/>
                <w:szCs w:val="22"/>
              </w:rPr>
              <w:t xml:space="preserve"> </w:t>
            </w:r>
          </w:p>
          <w:p w14:paraId="0F6EA6A5" w14:textId="77777777" w:rsidR="00626EED" w:rsidRPr="00EC5524" w:rsidRDefault="00626EED" w:rsidP="00626EED">
            <w:pPr>
              <w:numPr>
                <w:ilvl w:val="0"/>
                <w:numId w:val="10"/>
              </w:numPr>
              <w:contextualSpacing/>
              <w:jc w:val="both"/>
              <w:rPr>
                <w:rFonts w:ascii="Arial" w:hAnsi="Arial" w:cs="Arial"/>
                <w:bCs/>
                <w:sz w:val="22"/>
                <w:szCs w:val="22"/>
              </w:rPr>
            </w:pPr>
            <w:r w:rsidRPr="00EC5524">
              <w:rPr>
                <w:rFonts w:ascii="Arial" w:hAnsi="Arial" w:cs="Arial"/>
                <w:sz w:val="22"/>
                <w:szCs w:val="22"/>
              </w:rPr>
              <w:t>Policy formulation and implementation, ensuring compliance with all regulatory and legal requirements and that all external submissions are made by required deadlines.</w:t>
            </w:r>
          </w:p>
          <w:p w14:paraId="7A706589" w14:textId="77777777" w:rsidR="00626EED" w:rsidRPr="0055314D" w:rsidRDefault="00626EED" w:rsidP="00626EED">
            <w:pPr>
              <w:numPr>
                <w:ilvl w:val="0"/>
                <w:numId w:val="10"/>
              </w:numPr>
              <w:jc w:val="both"/>
              <w:rPr>
                <w:rFonts w:ascii="Arial" w:hAnsi="Arial" w:cs="Arial"/>
                <w:b/>
                <w:sz w:val="22"/>
                <w:szCs w:val="22"/>
                <w:lang w:eastAsia="en-US"/>
              </w:rPr>
            </w:pPr>
            <w:r w:rsidRPr="00EC5524">
              <w:rPr>
                <w:rFonts w:ascii="Arial" w:hAnsi="Arial" w:cs="Arial"/>
                <w:sz w:val="22"/>
                <w:szCs w:val="22"/>
              </w:rPr>
              <w:t>Ensure policy decisions taken by the Committee are implemented efficiently.</w:t>
            </w:r>
          </w:p>
          <w:p w14:paraId="22FBCE73" w14:textId="77777777" w:rsidR="0055314D" w:rsidRPr="00EC5524" w:rsidRDefault="0055314D" w:rsidP="0055314D">
            <w:pPr>
              <w:jc w:val="both"/>
              <w:rPr>
                <w:rFonts w:ascii="Arial" w:hAnsi="Arial" w:cs="Arial"/>
                <w:b/>
                <w:sz w:val="22"/>
                <w:szCs w:val="22"/>
                <w:lang w:eastAsia="en-US"/>
              </w:rPr>
            </w:pPr>
          </w:p>
        </w:tc>
      </w:tr>
      <w:tr w:rsidR="00626EED" w:rsidRPr="00EC5524" w14:paraId="726C1031"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0070C0"/>
          </w:tcPr>
          <w:p w14:paraId="7C8AC31C" w14:textId="77777777" w:rsidR="00626EED" w:rsidRPr="00EC5524" w:rsidRDefault="00626EED" w:rsidP="00626EED">
            <w:pPr>
              <w:pStyle w:val="NoSpacing"/>
              <w:numPr>
                <w:ilvl w:val="0"/>
                <w:numId w:val="9"/>
              </w:numPr>
              <w:spacing w:line="276" w:lineRule="auto"/>
              <w:rPr>
                <w:rFonts w:ascii="Arial" w:hAnsi="Arial" w:cs="Arial"/>
                <w:b/>
              </w:rPr>
            </w:pPr>
            <w:r w:rsidRPr="00EC5524">
              <w:rPr>
                <w:rFonts w:ascii="Arial" w:eastAsia="Calibri" w:hAnsi="Arial" w:cs="Arial"/>
                <w:b/>
                <w:color w:val="FFFFFF"/>
              </w:rPr>
              <w:t>Management Committee</w:t>
            </w:r>
          </w:p>
        </w:tc>
      </w:tr>
      <w:tr w:rsidR="00626EED" w:rsidRPr="00EC5524" w14:paraId="3C6CA094"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36B60DEE" w14:textId="77777777" w:rsidR="00626EED" w:rsidRPr="00EC5524" w:rsidRDefault="00626EED" w:rsidP="00626EED">
            <w:pPr>
              <w:numPr>
                <w:ilvl w:val="0"/>
                <w:numId w:val="7"/>
              </w:numPr>
              <w:jc w:val="both"/>
              <w:rPr>
                <w:rFonts w:ascii="Arial" w:hAnsi="Arial" w:cs="Arial"/>
                <w:b/>
                <w:sz w:val="22"/>
                <w:szCs w:val="22"/>
                <w:lang w:eastAsia="en-US"/>
              </w:rPr>
            </w:pPr>
            <w:r w:rsidRPr="00EC5524">
              <w:rPr>
                <w:rFonts w:ascii="Arial" w:hAnsi="Arial" w:cs="Arial"/>
                <w:sz w:val="22"/>
                <w:szCs w:val="22"/>
              </w:rPr>
              <w:t xml:space="preserve">Ensure an appropriate Committee structure is maintained to allow effective governance with appropriate Standing Orders and delegated </w:t>
            </w:r>
            <w:proofErr w:type="gramStart"/>
            <w:r w:rsidRPr="00EC5524">
              <w:rPr>
                <w:rFonts w:ascii="Arial" w:hAnsi="Arial" w:cs="Arial"/>
                <w:sz w:val="22"/>
                <w:szCs w:val="22"/>
              </w:rPr>
              <w:t>authorities</w:t>
            </w:r>
            <w:proofErr w:type="gramEnd"/>
          </w:p>
          <w:p w14:paraId="69514D95" w14:textId="77777777" w:rsidR="00626EED" w:rsidRDefault="00626EED" w:rsidP="00626EED">
            <w:pPr>
              <w:numPr>
                <w:ilvl w:val="0"/>
                <w:numId w:val="7"/>
              </w:numPr>
              <w:contextualSpacing/>
              <w:rPr>
                <w:rFonts w:ascii="Arial" w:hAnsi="Arial" w:cs="Arial"/>
                <w:sz w:val="22"/>
                <w:szCs w:val="22"/>
              </w:rPr>
            </w:pPr>
            <w:r w:rsidRPr="00EC5524">
              <w:rPr>
                <w:rFonts w:ascii="Arial" w:hAnsi="Arial" w:cs="Arial"/>
                <w:sz w:val="22"/>
                <w:szCs w:val="22"/>
              </w:rPr>
              <w:t>Support Management Committee training and development to maintain and enhance strong strategic governance.</w:t>
            </w:r>
          </w:p>
          <w:p w14:paraId="01412D1F" w14:textId="77777777" w:rsidR="0055314D" w:rsidRPr="00EC5524" w:rsidRDefault="0055314D" w:rsidP="0055314D">
            <w:pPr>
              <w:contextualSpacing/>
              <w:rPr>
                <w:rFonts w:ascii="Arial" w:hAnsi="Arial" w:cs="Arial"/>
                <w:sz w:val="22"/>
                <w:szCs w:val="22"/>
              </w:rPr>
            </w:pPr>
          </w:p>
        </w:tc>
      </w:tr>
      <w:tr w:rsidR="00626EED" w:rsidRPr="00EC5524" w14:paraId="2E6AF5C6"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0070C0"/>
          </w:tcPr>
          <w:p w14:paraId="2E592EF3" w14:textId="77777777" w:rsidR="00626EED" w:rsidRPr="00EC5524" w:rsidRDefault="00626EED" w:rsidP="00626EED">
            <w:pPr>
              <w:pStyle w:val="ListParagraph"/>
              <w:numPr>
                <w:ilvl w:val="0"/>
                <w:numId w:val="9"/>
              </w:numPr>
              <w:spacing w:line="271" w:lineRule="auto"/>
              <w:rPr>
                <w:rFonts w:ascii="Arial" w:eastAsiaTheme="minorEastAsia" w:hAnsi="Arial" w:cs="Arial"/>
                <w:b/>
                <w:color w:val="FFFFFF" w:themeColor="background1"/>
                <w:sz w:val="22"/>
                <w:szCs w:val="22"/>
              </w:rPr>
            </w:pPr>
            <w:r w:rsidRPr="00EC5524">
              <w:rPr>
                <w:rFonts w:ascii="Arial" w:eastAsiaTheme="minorEastAsia" w:hAnsi="Arial" w:cs="Arial"/>
                <w:b/>
                <w:color w:val="FFFFFF" w:themeColor="background1"/>
                <w:sz w:val="22"/>
                <w:szCs w:val="22"/>
              </w:rPr>
              <w:t xml:space="preserve">Staff Structure </w:t>
            </w:r>
          </w:p>
        </w:tc>
      </w:tr>
      <w:tr w:rsidR="00626EED" w:rsidRPr="00EC5524" w14:paraId="0DF166BC" w14:textId="77777777" w:rsidTr="003057E3">
        <w:trPr>
          <w:trHeight w:val="3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58636A12" w14:textId="77777777" w:rsidR="00626EED" w:rsidRPr="00EC5524" w:rsidRDefault="00626EED" w:rsidP="00626EED">
            <w:pPr>
              <w:numPr>
                <w:ilvl w:val="0"/>
                <w:numId w:val="11"/>
              </w:numPr>
              <w:contextualSpacing/>
              <w:rPr>
                <w:rFonts w:ascii="Arial" w:hAnsi="Arial" w:cs="Arial"/>
                <w:sz w:val="22"/>
                <w:szCs w:val="22"/>
              </w:rPr>
            </w:pPr>
            <w:r w:rsidRPr="00EC5524">
              <w:rPr>
                <w:rFonts w:ascii="Arial" w:hAnsi="Arial" w:cs="Arial"/>
                <w:sz w:val="22"/>
                <w:szCs w:val="22"/>
              </w:rPr>
              <w:t>Ensure an appropriate staff structure and management arrangements are maintained to allow achievement of the Co-operative’s objectives.</w:t>
            </w:r>
          </w:p>
          <w:p w14:paraId="78E916C4" w14:textId="77777777" w:rsidR="00626EED" w:rsidRPr="00EC5524" w:rsidRDefault="00626EED" w:rsidP="00626EED">
            <w:pPr>
              <w:numPr>
                <w:ilvl w:val="0"/>
                <w:numId w:val="11"/>
              </w:numPr>
              <w:contextualSpacing/>
              <w:rPr>
                <w:rFonts w:ascii="Arial" w:hAnsi="Arial" w:cs="Arial"/>
                <w:sz w:val="22"/>
                <w:szCs w:val="22"/>
              </w:rPr>
            </w:pPr>
            <w:r w:rsidRPr="00EC5524">
              <w:rPr>
                <w:rFonts w:ascii="Arial" w:hAnsi="Arial" w:cs="Arial"/>
                <w:sz w:val="22"/>
                <w:szCs w:val="22"/>
              </w:rPr>
              <w:t>Ensure appropriate staffing policies and procedures are in place.</w:t>
            </w:r>
          </w:p>
          <w:p w14:paraId="211B626E" w14:textId="77777777" w:rsidR="00626EED" w:rsidRPr="00EC5524" w:rsidRDefault="00626EED" w:rsidP="00626EED">
            <w:pPr>
              <w:numPr>
                <w:ilvl w:val="0"/>
                <w:numId w:val="11"/>
              </w:numPr>
              <w:contextualSpacing/>
              <w:jc w:val="both"/>
              <w:rPr>
                <w:rFonts w:ascii="Arial" w:hAnsi="Arial" w:cs="Arial"/>
                <w:sz w:val="22"/>
                <w:szCs w:val="22"/>
              </w:rPr>
            </w:pPr>
            <w:r w:rsidRPr="00EC5524">
              <w:rPr>
                <w:rFonts w:ascii="Arial" w:hAnsi="Arial" w:cs="Arial"/>
                <w:sz w:val="22"/>
                <w:szCs w:val="22"/>
              </w:rPr>
              <w:t>Promote effective communications, excellence in customer service, and a focus on continuous improvement.</w:t>
            </w:r>
          </w:p>
          <w:p w14:paraId="329BC7F0" w14:textId="77777777" w:rsidR="00626EED" w:rsidRPr="00EC5524" w:rsidRDefault="00626EED" w:rsidP="00626EED">
            <w:pPr>
              <w:numPr>
                <w:ilvl w:val="0"/>
                <w:numId w:val="11"/>
              </w:numPr>
              <w:contextualSpacing/>
              <w:rPr>
                <w:rFonts w:ascii="Arial" w:hAnsi="Arial" w:cs="Arial"/>
                <w:sz w:val="22"/>
                <w:szCs w:val="22"/>
              </w:rPr>
            </w:pPr>
            <w:r w:rsidRPr="00EC5524">
              <w:rPr>
                <w:rFonts w:ascii="Arial" w:hAnsi="Arial" w:cs="Arial"/>
                <w:sz w:val="22"/>
                <w:szCs w:val="22"/>
              </w:rPr>
              <w:t xml:space="preserve">Co-ordinate the activities of the various staff sections to ensure the efficient operation of the </w:t>
            </w:r>
            <w:proofErr w:type="gramStart"/>
            <w:r w:rsidRPr="00EC5524">
              <w:rPr>
                <w:rFonts w:ascii="Arial" w:hAnsi="Arial" w:cs="Arial"/>
                <w:sz w:val="22"/>
                <w:szCs w:val="22"/>
              </w:rPr>
              <w:t>Co-operative</w:t>
            </w:r>
            <w:proofErr w:type="gramEnd"/>
          </w:p>
          <w:p w14:paraId="1D5221F3" w14:textId="77777777" w:rsidR="00626EED" w:rsidRPr="00EC5524" w:rsidRDefault="00626EED" w:rsidP="00626EED">
            <w:pPr>
              <w:numPr>
                <w:ilvl w:val="0"/>
                <w:numId w:val="11"/>
              </w:numPr>
              <w:contextualSpacing/>
              <w:rPr>
                <w:rFonts w:ascii="Arial" w:hAnsi="Arial" w:cs="Arial"/>
                <w:sz w:val="22"/>
                <w:szCs w:val="22"/>
              </w:rPr>
            </w:pPr>
            <w:r w:rsidRPr="00EC5524">
              <w:rPr>
                <w:rFonts w:ascii="Arial" w:hAnsi="Arial" w:cs="Arial"/>
                <w:sz w:val="22"/>
                <w:szCs w:val="22"/>
              </w:rPr>
              <w:t>Ensure the welfare of the staff on a day-today basis.</w:t>
            </w:r>
          </w:p>
          <w:p w14:paraId="2D81A42E" w14:textId="77777777" w:rsidR="00626EED" w:rsidRDefault="00626EED" w:rsidP="00626EED">
            <w:pPr>
              <w:numPr>
                <w:ilvl w:val="0"/>
                <w:numId w:val="11"/>
              </w:numPr>
              <w:contextualSpacing/>
              <w:rPr>
                <w:rFonts w:ascii="Arial" w:hAnsi="Arial" w:cs="Arial"/>
                <w:sz w:val="22"/>
                <w:szCs w:val="22"/>
              </w:rPr>
            </w:pPr>
            <w:r w:rsidRPr="00EC5524">
              <w:rPr>
                <w:rFonts w:ascii="Arial" w:hAnsi="Arial" w:cs="Arial"/>
                <w:sz w:val="22"/>
                <w:szCs w:val="22"/>
              </w:rPr>
              <w:t>Develop operational processes by means of target setting and performance monitoring on which appropriate staff appraisals will be conducted.</w:t>
            </w:r>
          </w:p>
          <w:p w14:paraId="72ED1FFF" w14:textId="77777777" w:rsidR="00E70FA9" w:rsidRPr="00EC5524" w:rsidRDefault="00E70FA9" w:rsidP="00E70FA9">
            <w:pPr>
              <w:contextualSpacing/>
              <w:rPr>
                <w:rFonts w:ascii="Arial" w:hAnsi="Arial" w:cs="Arial"/>
                <w:sz w:val="22"/>
                <w:szCs w:val="22"/>
              </w:rPr>
            </w:pPr>
          </w:p>
        </w:tc>
      </w:tr>
    </w:tbl>
    <w:tbl>
      <w:tblPr>
        <w:tblStyle w:val="TableGrid"/>
        <w:tblW w:w="10065" w:type="dxa"/>
        <w:tblInd w:w="-572" w:type="dxa"/>
        <w:tblLook w:val="04A0" w:firstRow="1" w:lastRow="0" w:firstColumn="1" w:lastColumn="0" w:noHBand="0" w:noVBand="1"/>
      </w:tblPr>
      <w:tblGrid>
        <w:gridCol w:w="10065"/>
      </w:tblGrid>
      <w:tr w:rsidR="00626EED" w:rsidRPr="00EC5524" w14:paraId="51A67790" w14:textId="77777777" w:rsidTr="003057E3">
        <w:tc>
          <w:tcPr>
            <w:tcW w:w="10065" w:type="dxa"/>
            <w:shd w:val="clear" w:color="auto" w:fill="0070C0"/>
          </w:tcPr>
          <w:p w14:paraId="00FEFFC2" w14:textId="77777777" w:rsidR="00626EED" w:rsidRPr="00EC5524" w:rsidRDefault="00626EED" w:rsidP="00626EED">
            <w:pPr>
              <w:pStyle w:val="ListParagraph"/>
              <w:numPr>
                <w:ilvl w:val="0"/>
                <w:numId w:val="9"/>
              </w:numPr>
              <w:spacing w:after="9" w:line="257" w:lineRule="auto"/>
              <w:rPr>
                <w:rFonts w:ascii="Arial" w:eastAsia="Calibri" w:hAnsi="Arial" w:cs="Arial"/>
                <w:b/>
                <w:color w:val="FFFFFF" w:themeColor="background1"/>
                <w:sz w:val="22"/>
                <w:szCs w:val="22"/>
              </w:rPr>
            </w:pPr>
            <w:r w:rsidRPr="00EC5524">
              <w:rPr>
                <w:rFonts w:ascii="Arial" w:eastAsia="Calibri" w:hAnsi="Arial" w:cs="Arial"/>
                <w:b/>
                <w:color w:val="FFFFFF" w:themeColor="background1"/>
                <w:sz w:val="22"/>
                <w:szCs w:val="22"/>
              </w:rPr>
              <w:t>Financial Management</w:t>
            </w:r>
          </w:p>
        </w:tc>
      </w:tr>
      <w:tr w:rsidR="00626EED" w:rsidRPr="00EC5524" w14:paraId="2A866000" w14:textId="77777777" w:rsidTr="003057E3">
        <w:tc>
          <w:tcPr>
            <w:tcW w:w="10065" w:type="dxa"/>
          </w:tcPr>
          <w:p w14:paraId="7A45B118" w14:textId="77777777" w:rsidR="00626EED" w:rsidRPr="00EC5524" w:rsidRDefault="00626EED" w:rsidP="00626EED">
            <w:pPr>
              <w:numPr>
                <w:ilvl w:val="0"/>
                <w:numId w:val="8"/>
              </w:numPr>
              <w:rPr>
                <w:rFonts w:ascii="Arial" w:hAnsi="Arial" w:cs="Arial"/>
                <w:sz w:val="22"/>
                <w:szCs w:val="22"/>
              </w:rPr>
            </w:pPr>
            <w:r w:rsidRPr="00EC5524">
              <w:rPr>
                <w:rFonts w:ascii="Arial" w:hAnsi="Arial" w:cs="Arial"/>
                <w:spacing w:val="1"/>
                <w:sz w:val="22"/>
                <w:szCs w:val="22"/>
              </w:rPr>
              <w:t>En</w:t>
            </w:r>
            <w:r w:rsidRPr="00EC5524">
              <w:rPr>
                <w:rFonts w:ascii="Arial" w:hAnsi="Arial" w:cs="Arial"/>
                <w:spacing w:val="-2"/>
                <w:sz w:val="22"/>
                <w:szCs w:val="22"/>
              </w:rPr>
              <w:t>s</w:t>
            </w:r>
            <w:r w:rsidRPr="00EC5524">
              <w:rPr>
                <w:rFonts w:ascii="Arial" w:hAnsi="Arial" w:cs="Arial"/>
                <w:spacing w:val="1"/>
                <w:sz w:val="22"/>
                <w:szCs w:val="22"/>
              </w:rPr>
              <w:t>u</w:t>
            </w:r>
            <w:r w:rsidRPr="00EC5524">
              <w:rPr>
                <w:rFonts w:ascii="Arial" w:hAnsi="Arial" w:cs="Arial"/>
                <w:sz w:val="22"/>
                <w:szCs w:val="22"/>
              </w:rPr>
              <w:t xml:space="preserve">re </w:t>
            </w:r>
            <w:r w:rsidRPr="00EC5524">
              <w:rPr>
                <w:rFonts w:ascii="Arial" w:hAnsi="Arial" w:cs="Arial"/>
                <w:spacing w:val="-1"/>
                <w:sz w:val="22"/>
                <w:szCs w:val="22"/>
              </w:rPr>
              <w:t>t</w:t>
            </w:r>
            <w:r w:rsidRPr="00EC5524">
              <w:rPr>
                <w:rFonts w:ascii="Arial" w:hAnsi="Arial" w:cs="Arial"/>
                <w:spacing w:val="1"/>
                <w:sz w:val="22"/>
                <w:szCs w:val="22"/>
              </w:rPr>
              <w:t>ha</w:t>
            </w:r>
            <w:r w:rsidRPr="00EC5524">
              <w:rPr>
                <w:rFonts w:ascii="Arial" w:hAnsi="Arial" w:cs="Arial"/>
                <w:sz w:val="22"/>
                <w:szCs w:val="22"/>
              </w:rPr>
              <w:t>t</w:t>
            </w:r>
            <w:r w:rsidRPr="00EC5524">
              <w:rPr>
                <w:rFonts w:ascii="Arial" w:hAnsi="Arial" w:cs="Arial"/>
                <w:spacing w:val="-1"/>
                <w:sz w:val="22"/>
                <w:szCs w:val="22"/>
              </w:rPr>
              <w:t xml:space="preserve"> </w:t>
            </w:r>
            <w:r w:rsidRPr="00EC5524">
              <w:rPr>
                <w:rFonts w:ascii="Arial" w:hAnsi="Arial" w:cs="Arial"/>
                <w:sz w:val="22"/>
                <w:szCs w:val="22"/>
              </w:rPr>
              <w:t>t</w:t>
            </w:r>
            <w:r w:rsidRPr="00EC5524">
              <w:rPr>
                <w:rFonts w:ascii="Arial" w:hAnsi="Arial" w:cs="Arial"/>
                <w:spacing w:val="1"/>
                <w:sz w:val="22"/>
                <w:szCs w:val="22"/>
              </w:rPr>
              <w:t>h</w:t>
            </w:r>
            <w:r w:rsidRPr="00EC5524">
              <w:rPr>
                <w:rFonts w:ascii="Arial" w:hAnsi="Arial" w:cs="Arial"/>
                <w:sz w:val="22"/>
                <w:szCs w:val="22"/>
              </w:rPr>
              <w:t>e</w:t>
            </w:r>
            <w:r w:rsidRPr="00EC5524">
              <w:rPr>
                <w:rFonts w:ascii="Arial" w:hAnsi="Arial" w:cs="Arial"/>
                <w:spacing w:val="-1"/>
                <w:sz w:val="22"/>
                <w:szCs w:val="22"/>
              </w:rPr>
              <w:t xml:space="preserve"> </w:t>
            </w:r>
            <w:r w:rsidRPr="00EC5524">
              <w:rPr>
                <w:rFonts w:ascii="Arial" w:hAnsi="Arial" w:cs="Arial"/>
                <w:sz w:val="22"/>
                <w:szCs w:val="22"/>
              </w:rPr>
              <w:t>C</w:t>
            </w:r>
            <w:r w:rsidRPr="00EC5524">
              <w:rPr>
                <w:rFonts w:ascii="Arial" w:hAnsi="Arial" w:cs="Arial"/>
                <w:spacing w:val="3"/>
                <w:sz w:val="22"/>
                <w:szCs w:val="22"/>
              </w:rPr>
              <w:t>o</w:t>
            </w:r>
            <w:r w:rsidRPr="00EC5524">
              <w:rPr>
                <w:rFonts w:ascii="Arial" w:hAnsi="Arial" w:cs="Arial"/>
                <w:spacing w:val="-1"/>
                <w:sz w:val="22"/>
                <w:szCs w:val="22"/>
              </w:rPr>
              <w:t>-</w:t>
            </w:r>
            <w:r w:rsidRPr="00EC5524">
              <w:rPr>
                <w:rFonts w:ascii="Arial" w:hAnsi="Arial" w:cs="Arial"/>
                <w:spacing w:val="1"/>
                <w:sz w:val="22"/>
                <w:szCs w:val="22"/>
              </w:rPr>
              <w:t>ope</w:t>
            </w:r>
            <w:r w:rsidRPr="00EC5524">
              <w:rPr>
                <w:rFonts w:ascii="Arial" w:hAnsi="Arial" w:cs="Arial"/>
                <w:sz w:val="22"/>
                <w:szCs w:val="22"/>
              </w:rPr>
              <w:t>rati</w:t>
            </w:r>
            <w:r w:rsidRPr="00EC5524">
              <w:rPr>
                <w:rFonts w:ascii="Arial" w:hAnsi="Arial" w:cs="Arial"/>
                <w:spacing w:val="-2"/>
                <w:sz w:val="22"/>
                <w:szCs w:val="22"/>
              </w:rPr>
              <w:t>v</w:t>
            </w:r>
            <w:r w:rsidRPr="00EC5524">
              <w:rPr>
                <w:rFonts w:ascii="Arial" w:hAnsi="Arial" w:cs="Arial"/>
                <w:spacing w:val="1"/>
                <w:sz w:val="22"/>
                <w:szCs w:val="22"/>
              </w:rPr>
              <w:t>e</w:t>
            </w:r>
            <w:r w:rsidRPr="00EC5524">
              <w:rPr>
                <w:rFonts w:ascii="Arial" w:hAnsi="Arial" w:cs="Arial"/>
                <w:spacing w:val="-2"/>
                <w:sz w:val="22"/>
                <w:szCs w:val="22"/>
              </w:rPr>
              <w:t xml:space="preserve"> maintains effective </w:t>
            </w:r>
            <w:r w:rsidRPr="00EC5524">
              <w:rPr>
                <w:rFonts w:ascii="Arial" w:hAnsi="Arial" w:cs="Arial"/>
                <w:spacing w:val="3"/>
                <w:sz w:val="22"/>
                <w:szCs w:val="22"/>
              </w:rPr>
              <w:t>f</w:t>
            </w:r>
            <w:r w:rsidRPr="00EC5524">
              <w:rPr>
                <w:rFonts w:ascii="Arial" w:hAnsi="Arial" w:cs="Arial"/>
                <w:sz w:val="22"/>
                <w:szCs w:val="22"/>
              </w:rPr>
              <w:t>i</w:t>
            </w:r>
            <w:r w:rsidRPr="00EC5524">
              <w:rPr>
                <w:rFonts w:ascii="Arial" w:hAnsi="Arial" w:cs="Arial"/>
                <w:spacing w:val="-2"/>
                <w:sz w:val="22"/>
                <w:szCs w:val="22"/>
              </w:rPr>
              <w:t>n</w:t>
            </w:r>
            <w:r w:rsidRPr="00EC5524">
              <w:rPr>
                <w:rFonts w:ascii="Arial" w:hAnsi="Arial" w:cs="Arial"/>
                <w:spacing w:val="1"/>
                <w:sz w:val="22"/>
                <w:szCs w:val="22"/>
              </w:rPr>
              <w:t>an</w:t>
            </w:r>
            <w:r w:rsidRPr="00EC5524">
              <w:rPr>
                <w:rFonts w:ascii="Arial" w:hAnsi="Arial" w:cs="Arial"/>
                <w:sz w:val="22"/>
                <w:szCs w:val="22"/>
              </w:rPr>
              <w:t>cial c</w:t>
            </w:r>
            <w:r w:rsidRPr="00EC5524">
              <w:rPr>
                <w:rFonts w:ascii="Arial" w:hAnsi="Arial" w:cs="Arial"/>
                <w:spacing w:val="-1"/>
                <w:sz w:val="22"/>
                <w:szCs w:val="22"/>
              </w:rPr>
              <w:t>o</w:t>
            </w:r>
            <w:r w:rsidRPr="00EC5524">
              <w:rPr>
                <w:rFonts w:ascii="Arial" w:hAnsi="Arial" w:cs="Arial"/>
                <w:spacing w:val="1"/>
                <w:sz w:val="22"/>
                <w:szCs w:val="22"/>
              </w:rPr>
              <w:t>n</w:t>
            </w:r>
            <w:r w:rsidRPr="00EC5524">
              <w:rPr>
                <w:rFonts w:ascii="Arial" w:hAnsi="Arial" w:cs="Arial"/>
                <w:sz w:val="22"/>
                <w:szCs w:val="22"/>
              </w:rPr>
              <w:t>trol and reporting s</w:t>
            </w:r>
            <w:r w:rsidRPr="00EC5524">
              <w:rPr>
                <w:rFonts w:ascii="Arial" w:hAnsi="Arial" w:cs="Arial"/>
                <w:spacing w:val="-2"/>
                <w:sz w:val="22"/>
                <w:szCs w:val="22"/>
              </w:rPr>
              <w:t>y</w:t>
            </w:r>
            <w:r w:rsidRPr="00EC5524">
              <w:rPr>
                <w:rFonts w:ascii="Arial" w:hAnsi="Arial" w:cs="Arial"/>
                <w:sz w:val="22"/>
                <w:szCs w:val="22"/>
              </w:rPr>
              <w:t>st</w:t>
            </w:r>
            <w:r w:rsidRPr="00EC5524">
              <w:rPr>
                <w:rFonts w:ascii="Arial" w:hAnsi="Arial" w:cs="Arial"/>
                <w:spacing w:val="1"/>
                <w:sz w:val="22"/>
                <w:szCs w:val="22"/>
              </w:rPr>
              <w:t>em</w:t>
            </w:r>
            <w:r w:rsidRPr="00EC5524">
              <w:rPr>
                <w:rFonts w:ascii="Arial" w:hAnsi="Arial" w:cs="Arial"/>
                <w:sz w:val="22"/>
                <w:szCs w:val="22"/>
              </w:rPr>
              <w:t>s.</w:t>
            </w:r>
          </w:p>
          <w:p w14:paraId="5EA7CC98" w14:textId="77777777" w:rsidR="00626EED" w:rsidRPr="00EC5524" w:rsidRDefault="00626EED" w:rsidP="00626EED">
            <w:pPr>
              <w:numPr>
                <w:ilvl w:val="0"/>
                <w:numId w:val="8"/>
              </w:numPr>
              <w:contextualSpacing/>
              <w:rPr>
                <w:rFonts w:ascii="Arial" w:hAnsi="Arial" w:cs="Arial"/>
                <w:sz w:val="22"/>
                <w:szCs w:val="22"/>
              </w:rPr>
            </w:pPr>
            <w:r w:rsidRPr="00EC5524">
              <w:rPr>
                <w:rFonts w:ascii="Arial" w:hAnsi="Arial" w:cs="Arial"/>
                <w:sz w:val="22"/>
                <w:szCs w:val="22"/>
              </w:rPr>
              <w:t>Provide high quality financial information to the Committee, including income and expenditure analysis, cash flow and budgetary forecasting.</w:t>
            </w:r>
          </w:p>
          <w:p w14:paraId="2C685C82" w14:textId="77777777" w:rsidR="00626EED" w:rsidRDefault="00626EED" w:rsidP="00626EED">
            <w:pPr>
              <w:numPr>
                <w:ilvl w:val="0"/>
                <w:numId w:val="8"/>
              </w:numPr>
              <w:rPr>
                <w:rFonts w:ascii="Arial" w:hAnsi="Arial" w:cs="Arial"/>
                <w:spacing w:val="-4"/>
                <w:sz w:val="22"/>
                <w:szCs w:val="22"/>
              </w:rPr>
            </w:pPr>
            <w:r w:rsidRPr="00EC5524">
              <w:rPr>
                <w:rFonts w:ascii="Arial" w:hAnsi="Arial" w:cs="Arial"/>
                <w:spacing w:val="-4"/>
                <w:sz w:val="22"/>
                <w:szCs w:val="22"/>
              </w:rPr>
              <w:t>Maintain up to date financial projections to ensure effective planning, risk management and to support effective decision making.</w:t>
            </w:r>
          </w:p>
          <w:p w14:paraId="6660CC31" w14:textId="77777777" w:rsidR="00E70FA9" w:rsidRPr="00EC5524" w:rsidRDefault="00E70FA9" w:rsidP="00E70FA9">
            <w:pPr>
              <w:rPr>
                <w:rFonts w:ascii="Arial" w:hAnsi="Arial" w:cs="Arial"/>
                <w:spacing w:val="-4"/>
                <w:sz w:val="22"/>
                <w:szCs w:val="22"/>
              </w:rPr>
            </w:pPr>
          </w:p>
        </w:tc>
      </w:tr>
      <w:tr w:rsidR="00626EED" w:rsidRPr="00EC5524" w14:paraId="0B58EDDB" w14:textId="77777777" w:rsidTr="003057E3">
        <w:tc>
          <w:tcPr>
            <w:tcW w:w="10065" w:type="dxa"/>
            <w:shd w:val="clear" w:color="auto" w:fill="0070C0"/>
          </w:tcPr>
          <w:p w14:paraId="001D9E92" w14:textId="77777777" w:rsidR="00626EED" w:rsidRPr="00EC5524" w:rsidRDefault="00626EED" w:rsidP="00626EED">
            <w:pPr>
              <w:pStyle w:val="ListParagraph"/>
              <w:numPr>
                <w:ilvl w:val="0"/>
                <w:numId w:val="9"/>
              </w:numPr>
              <w:spacing w:after="9" w:line="257" w:lineRule="auto"/>
              <w:rPr>
                <w:rFonts w:ascii="Arial" w:eastAsia="Calibri" w:hAnsi="Arial" w:cs="Arial"/>
                <w:b/>
                <w:color w:val="FFFFFF" w:themeColor="background1"/>
                <w:sz w:val="22"/>
                <w:szCs w:val="22"/>
              </w:rPr>
            </w:pPr>
            <w:r w:rsidRPr="00EC5524">
              <w:rPr>
                <w:rFonts w:ascii="Arial" w:eastAsia="Calibri" w:hAnsi="Arial" w:cs="Arial"/>
                <w:b/>
                <w:color w:val="FFFFFF" w:themeColor="background1"/>
                <w:sz w:val="22"/>
                <w:szCs w:val="22"/>
              </w:rPr>
              <w:t>Regulatory and Statutory Compliance</w:t>
            </w:r>
          </w:p>
        </w:tc>
      </w:tr>
      <w:tr w:rsidR="00626EED" w:rsidRPr="00EC5524" w14:paraId="10EFAF00" w14:textId="77777777" w:rsidTr="003057E3">
        <w:tc>
          <w:tcPr>
            <w:tcW w:w="10065" w:type="dxa"/>
          </w:tcPr>
          <w:p w14:paraId="6DA9A17B" w14:textId="77777777" w:rsidR="00626EED" w:rsidRPr="00EC5524" w:rsidRDefault="00626EED" w:rsidP="00626EED">
            <w:pPr>
              <w:numPr>
                <w:ilvl w:val="0"/>
                <w:numId w:val="12"/>
              </w:numPr>
              <w:rPr>
                <w:rFonts w:ascii="Arial" w:hAnsi="Arial" w:cs="Arial"/>
                <w:spacing w:val="-4"/>
                <w:sz w:val="22"/>
                <w:szCs w:val="22"/>
              </w:rPr>
            </w:pPr>
            <w:r w:rsidRPr="00EC5524">
              <w:rPr>
                <w:rFonts w:ascii="Arial" w:hAnsi="Arial" w:cs="Arial"/>
                <w:sz w:val="22"/>
                <w:szCs w:val="22"/>
              </w:rPr>
              <w:t xml:space="preserve">Ensure compliance with all regulatory and statutory </w:t>
            </w:r>
            <w:proofErr w:type="gramStart"/>
            <w:r w:rsidRPr="00EC5524">
              <w:rPr>
                <w:rFonts w:ascii="Arial" w:hAnsi="Arial" w:cs="Arial"/>
                <w:sz w:val="22"/>
                <w:szCs w:val="22"/>
              </w:rPr>
              <w:t>responsibilities</w:t>
            </w:r>
            <w:proofErr w:type="gramEnd"/>
          </w:p>
          <w:p w14:paraId="1FA4D95F" w14:textId="77777777" w:rsidR="00626EED" w:rsidRPr="00EC5524" w:rsidRDefault="00626EED" w:rsidP="00626EED">
            <w:pPr>
              <w:numPr>
                <w:ilvl w:val="0"/>
                <w:numId w:val="12"/>
              </w:numPr>
              <w:rPr>
                <w:rFonts w:ascii="Arial" w:hAnsi="Arial" w:cs="Arial"/>
                <w:sz w:val="22"/>
                <w:szCs w:val="22"/>
              </w:rPr>
            </w:pPr>
            <w:r w:rsidRPr="00EC5524">
              <w:rPr>
                <w:rFonts w:ascii="Arial" w:hAnsi="Arial" w:cs="Arial"/>
                <w:sz w:val="22"/>
                <w:szCs w:val="22"/>
              </w:rPr>
              <w:t>Co-ordinate the provision of all external submission requirements</w:t>
            </w:r>
          </w:p>
          <w:p w14:paraId="1233D939" w14:textId="77777777" w:rsidR="00626EED" w:rsidRPr="00EC5524" w:rsidRDefault="00626EED" w:rsidP="00626EED">
            <w:pPr>
              <w:numPr>
                <w:ilvl w:val="0"/>
                <w:numId w:val="12"/>
              </w:numPr>
              <w:rPr>
                <w:rFonts w:ascii="Arial" w:hAnsi="Arial" w:cs="Arial"/>
                <w:sz w:val="22"/>
                <w:szCs w:val="22"/>
              </w:rPr>
            </w:pPr>
            <w:r w:rsidRPr="00EC5524">
              <w:rPr>
                <w:rFonts w:ascii="Arial" w:hAnsi="Arial" w:cs="Arial"/>
                <w:sz w:val="22"/>
                <w:szCs w:val="22"/>
              </w:rPr>
              <w:t xml:space="preserve">Responsibility for performance management systems, Charter reporting, </w:t>
            </w:r>
            <w:proofErr w:type="gramStart"/>
            <w:r w:rsidRPr="00EC5524">
              <w:rPr>
                <w:rFonts w:ascii="Arial" w:hAnsi="Arial" w:cs="Arial"/>
                <w:sz w:val="22"/>
                <w:szCs w:val="22"/>
              </w:rPr>
              <w:t>benchmarking</w:t>
            </w:r>
            <w:proofErr w:type="gramEnd"/>
            <w:r w:rsidRPr="00EC5524">
              <w:rPr>
                <w:rFonts w:ascii="Arial" w:hAnsi="Arial" w:cs="Arial"/>
                <w:sz w:val="22"/>
                <w:szCs w:val="22"/>
              </w:rPr>
              <w:t xml:space="preserve"> and analysis. </w:t>
            </w:r>
          </w:p>
          <w:p w14:paraId="4E5CF0F6" w14:textId="77777777" w:rsidR="00626EED" w:rsidRDefault="00626EED" w:rsidP="00626EED">
            <w:pPr>
              <w:numPr>
                <w:ilvl w:val="0"/>
                <w:numId w:val="12"/>
              </w:numPr>
              <w:rPr>
                <w:rFonts w:ascii="Arial" w:hAnsi="Arial" w:cs="Arial"/>
                <w:sz w:val="22"/>
                <w:szCs w:val="22"/>
              </w:rPr>
            </w:pPr>
            <w:r w:rsidRPr="00EC5524">
              <w:rPr>
                <w:rFonts w:ascii="Arial" w:hAnsi="Arial" w:cs="Arial"/>
                <w:sz w:val="22"/>
                <w:szCs w:val="22"/>
              </w:rPr>
              <w:t>Ongoing review of processes and systems, to ensure that they are as efficient and effective as possible and best meet current needs and service demands.</w:t>
            </w:r>
          </w:p>
          <w:p w14:paraId="6A210CA9" w14:textId="77777777" w:rsidR="00E70FA9" w:rsidRPr="00EC5524" w:rsidRDefault="00E70FA9" w:rsidP="00E70FA9">
            <w:pPr>
              <w:rPr>
                <w:rFonts w:ascii="Arial" w:hAnsi="Arial" w:cs="Arial"/>
                <w:sz w:val="22"/>
                <w:szCs w:val="22"/>
              </w:rPr>
            </w:pPr>
          </w:p>
        </w:tc>
      </w:tr>
      <w:tr w:rsidR="00626EED" w:rsidRPr="00EC5524" w14:paraId="249D11E1" w14:textId="77777777" w:rsidTr="003057E3">
        <w:tc>
          <w:tcPr>
            <w:tcW w:w="10065" w:type="dxa"/>
            <w:shd w:val="clear" w:color="auto" w:fill="0070C0"/>
          </w:tcPr>
          <w:p w14:paraId="5619534A" w14:textId="77777777" w:rsidR="00626EED" w:rsidRPr="00EC5524" w:rsidRDefault="00626EED" w:rsidP="00626EED">
            <w:pPr>
              <w:pStyle w:val="ListParagraph"/>
              <w:numPr>
                <w:ilvl w:val="0"/>
                <w:numId w:val="9"/>
              </w:numPr>
              <w:spacing w:after="9" w:line="257" w:lineRule="auto"/>
              <w:rPr>
                <w:rFonts w:ascii="Arial" w:eastAsia="Calibri" w:hAnsi="Arial" w:cs="Arial"/>
                <w:b/>
                <w:color w:val="FFFFFF" w:themeColor="background1"/>
                <w:sz w:val="22"/>
                <w:szCs w:val="22"/>
              </w:rPr>
            </w:pPr>
            <w:r w:rsidRPr="00EC5524">
              <w:rPr>
                <w:rFonts w:ascii="Arial" w:eastAsia="Calibri" w:hAnsi="Arial" w:cs="Arial"/>
                <w:b/>
                <w:color w:val="FFFFFF" w:themeColor="background1"/>
                <w:sz w:val="22"/>
                <w:szCs w:val="22"/>
              </w:rPr>
              <w:t>Public/ /Community Relations</w:t>
            </w:r>
          </w:p>
        </w:tc>
      </w:tr>
      <w:tr w:rsidR="00626EED" w:rsidRPr="00EC5524" w14:paraId="213B2B21" w14:textId="77777777" w:rsidTr="003057E3">
        <w:tc>
          <w:tcPr>
            <w:tcW w:w="10065" w:type="dxa"/>
          </w:tcPr>
          <w:p w14:paraId="38C3AFF8" w14:textId="77777777" w:rsidR="00626EED" w:rsidRPr="00EC5524" w:rsidRDefault="00626EED" w:rsidP="00626EED">
            <w:pPr>
              <w:numPr>
                <w:ilvl w:val="0"/>
                <w:numId w:val="13"/>
              </w:numPr>
              <w:rPr>
                <w:rFonts w:ascii="Arial" w:hAnsi="Arial" w:cs="Arial"/>
                <w:sz w:val="22"/>
                <w:szCs w:val="22"/>
              </w:rPr>
            </w:pPr>
            <w:r w:rsidRPr="00EC5524">
              <w:rPr>
                <w:rFonts w:ascii="Arial" w:hAnsi="Arial" w:cs="Arial"/>
                <w:sz w:val="22"/>
                <w:szCs w:val="22"/>
              </w:rPr>
              <w:t>Promote good public relations and be an ambassador for the Co-operative.</w:t>
            </w:r>
          </w:p>
          <w:p w14:paraId="46427EA8" w14:textId="77777777" w:rsidR="00626EED" w:rsidRPr="00EC5524" w:rsidRDefault="00626EED" w:rsidP="00626EED">
            <w:pPr>
              <w:numPr>
                <w:ilvl w:val="0"/>
                <w:numId w:val="13"/>
              </w:numPr>
              <w:rPr>
                <w:rFonts w:ascii="Arial" w:hAnsi="Arial" w:cs="Arial"/>
                <w:sz w:val="22"/>
                <w:szCs w:val="22"/>
              </w:rPr>
            </w:pPr>
            <w:r w:rsidRPr="00EC5524">
              <w:rPr>
                <w:rFonts w:ascii="Arial" w:hAnsi="Arial" w:cs="Arial"/>
                <w:sz w:val="22"/>
                <w:szCs w:val="22"/>
              </w:rPr>
              <w:t>Publicise the aims and achievements of the Co-operative.</w:t>
            </w:r>
          </w:p>
          <w:p w14:paraId="0001CA67" w14:textId="77777777" w:rsidR="00626EED" w:rsidRPr="00EC5524" w:rsidRDefault="00626EED" w:rsidP="00626EED">
            <w:pPr>
              <w:numPr>
                <w:ilvl w:val="0"/>
                <w:numId w:val="13"/>
              </w:numPr>
              <w:contextualSpacing/>
              <w:rPr>
                <w:rFonts w:ascii="Arial" w:hAnsi="Arial" w:cs="Arial"/>
                <w:sz w:val="22"/>
                <w:szCs w:val="22"/>
              </w:rPr>
            </w:pPr>
            <w:r w:rsidRPr="00EC5524">
              <w:rPr>
                <w:rFonts w:ascii="Arial" w:hAnsi="Arial" w:cs="Arial"/>
                <w:sz w:val="22"/>
                <w:szCs w:val="22"/>
              </w:rPr>
              <w:t xml:space="preserve">Promote the Co-operative by establishing and enhancing relationships with all strategic partners: local authorities, the Scottish Government, the Housing Regulator and other businesses, statutory and voluntary organisations operating within the sector. </w:t>
            </w:r>
          </w:p>
          <w:p w14:paraId="5FBE7CF3" w14:textId="77777777" w:rsidR="00626EED" w:rsidRPr="00EC5524" w:rsidRDefault="00626EED" w:rsidP="00626EED">
            <w:pPr>
              <w:numPr>
                <w:ilvl w:val="0"/>
                <w:numId w:val="13"/>
              </w:numPr>
              <w:contextualSpacing/>
              <w:rPr>
                <w:rFonts w:ascii="Arial" w:hAnsi="Arial" w:cs="Arial"/>
                <w:sz w:val="22"/>
                <w:szCs w:val="22"/>
              </w:rPr>
            </w:pPr>
            <w:r w:rsidRPr="00EC5524">
              <w:rPr>
                <w:rFonts w:ascii="Arial" w:hAnsi="Arial" w:cs="Arial"/>
                <w:sz w:val="22"/>
                <w:szCs w:val="22"/>
              </w:rPr>
              <w:t xml:space="preserve">Develop and maintain key partnerships to assist in meeting the objectives of the Co-operative. </w:t>
            </w:r>
          </w:p>
          <w:p w14:paraId="1384B643" w14:textId="77777777" w:rsidR="00626EED" w:rsidRDefault="00626EED" w:rsidP="00626EED">
            <w:pPr>
              <w:numPr>
                <w:ilvl w:val="0"/>
                <w:numId w:val="13"/>
              </w:numPr>
              <w:contextualSpacing/>
              <w:rPr>
                <w:rFonts w:ascii="Arial" w:hAnsi="Arial" w:cs="Arial"/>
                <w:sz w:val="22"/>
                <w:szCs w:val="22"/>
              </w:rPr>
            </w:pPr>
            <w:r w:rsidRPr="00EC5524">
              <w:rPr>
                <w:rFonts w:ascii="Arial" w:hAnsi="Arial" w:cs="Arial"/>
                <w:sz w:val="22"/>
                <w:szCs w:val="22"/>
              </w:rPr>
              <w:t>Promote the Co-operative’s Tenant Participation Policy and Communications Strategy.</w:t>
            </w:r>
          </w:p>
          <w:p w14:paraId="6BF37CBD" w14:textId="77777777" w:rsidR="00E70FA9" w:rsidRDefault="00E70FA9" w:rsidP="00E70FA9">
            <w:pPr>
              <w:contextualSpacing/>
              <w:rPr>
                <w:rFonts w:ascii="Arial" w:hAnsi="Arial" w:cs="Arial"/>
                <w:sz w:val="22"/>
                <w:szCs w:val="22"/>
              </w:rPr>
            </w:pPr>
          </w:p>
          <w:p w14:paraId="29CC6493" w14:textId="77777777" w:rsidR="00E70FA9" w:rsidRPr="00EC5524" w:rsidRDefault="00E70FA9" w:rsidP="00E70FA9">
            <w:pPr>
              <w:contextualSpacing/>
              <w:rPr>
                <w:rFonts w:ascii="Arial" w:hAnsi="Arial" w:cs="Arial"/>
                <w:sz w:val="22"/>
                <w:szCs w:val="22"/>
              </w:rPr>
            </w:pPr>
          </w:p>
        </w:tc>
      </w:tr>
      <w:tr w:rsidR="00626EED" w:rsidRPr="00EC5524" w14:paraId="6BC04950" w14:textId="77777777" w:rsidTr="003057E3">
        <w:tc>
          <w:tcPr>
            <w:tcW w:w="10065" w:type="dxa"/>
            <w:shd w:val="clear" w:color="auto" w:fill="0070C0"/>
          </w:tcPr>
          <w:p w14:paraId="75F24EA7" w14:textId="77777777" w:rsidR="00626EED" w:rsidRPr="00EC5524" w:rsidRDefault="00626EED" w:rsidP="00626EED">
            <w:pPr>
              <w:pStyle w:val="ListParagraph"/>
              <w:numPr>
                <w:ilvl w:val="0"/>
                <w:numId w:val="9"/>
              </w:numPr>
              <w:spacing w:after="9" w:line="257" w:lineRule="auto"/>
              <w:rPr>
                <w:rFonts w:ascii="Arial" w:eastAsia="Calibri" w:hAnsi="Arial" w:cs="Arial"/>
                <w:b/>
                <w:sz w:val="22"/>
                <w:szCs w:val="22"/>
              </w:rPr>
            </w:pPr>
            <w:r w:rsidRPr="00EC5524">
              <w:rPr>
                <w:rFonts w:ascii="Arial" w:eastAsia="Calibri" w:hAnsi="Arial" w:cs="Arial"/>
                <w:b/>
                <w:color w:val="FFFFFF" w:themeColor="background1"/>
                <w:sz w:val="22"/>
                <w:szCs w:val="22"/>
              </w:rPr>
              <w:lastRenderedPageBreak/>
              <w:t>Community Development</w:t>
            </w:r>
          </w:p>
        </w:tc>
      </w:tr>
      <w:tr w:rsidR="00626EED" w:rsidRPr="00EC5524" w14:paraId="390C32B0" w14:textId="77777777" w:rsidTr="003057E3">
        <w:tc>
          <w:tcPr>
            <w:tcW w:w="10065" w:type="dxa"/>
          </w:tcPr>
          <w:p w14:paraId="4AC96A96" w14:textId="77777777" w:rsidR="00626EED" w:rsidRPr="00EC5524" w:rsidRDefault="00626EED" w:rsidP="00626EED">
            <w:pPr>
              <w:numPr>
                <w:ilvl w:val="0"/>
                <w:numId w:val="14"/>
              </w:numPr>
              <w:rPr>
                <w:rFonts w:ascii="Arial" w:hAnsi="Arial" w:cs="Arial"/>
                <w:sz w:val="22"/>
                <w:szCs w:val="22"/>
              </w:rPr>
            </w:pPr>
            <w:r w:rsidRPr="00EC5524">
              <w:rPr>
                <w:rFonts w:ascii="Arial" w:hAnsi="Arial" w:cs="Arial"/>
                <w:sz w:val="22"/>
                <w:szCs w:val="22"/>
              </w:rPr>
              <w:t xml:space="preserve">Oversee Community Development activities in line with service level agreements.  </w:t>
            </w:r>
          </w:p>
          <w:p w14:paraId="2320C11A" w14:textId="77777777" w:rsidR="00626EED" w:rsidRPr="00E70FA9" w:rsidRDefault="00626EED" w:rsidP="00626EED">
            <w:pPr>
              <w:numPr>
                <w:ilvl w:val="0"/>
                <w:numId w:val="14"/>
              </w:numPr>
              <w:rPr>
                <w:rFonts w:ascii="Arial" w:hAnsi="Arial" w:cs="Arial"/>
                <w:b/>
                <w:sz w:val="22"/>
                <w:szCs w:val="22"/>
              </w:rPr>
            </w:pPr>
            <w:r w:rsidRPr="00EC5524">
              <w:rPr>
                <w:rFonts w:ascii="Arial" w:hAnsi="Arial" w:cs="Arial"/>
                <w:sz w:val="22"/>
                <w:szCs w:val="22"/>
              </w:rPr>
              <w:t>Implement the Co-operative’s Community Development Strategy linked to the strategic objectives and values of the Co-operative which clearly link to positive outcomes for our members and local community.</w:t>
            </w:r>
          </w:p>
          <w:p w14:paraId="2C0AE552" w14:textId="77777777" w:rsidR="00E70FA9" w:rsidRPr="00EC5524" w:rsidRDefault="00E70FA9" w:rsidP="00E70FA9">
            <w:pPr>
              <w:rPr>
                <w:rFonts w:ascii="Arial" w:hAnsi="Arial" w:cs="Arial"/>
                <w:b/>
                <w:sz w:val="22"/>
                <w:szCs w:val="22"/>
              </w:rPr>
            </w:pPr>
          </w:p>
        </w:tc>
      </w:tr>
      <w:tr w:rsidR="00626EED" w:rsidRPr="00EC5524" w14:paraId="61837BD0" w14:textId="77777777" w:rsidTr="003057E3">
        <w:tc>
          <w:tcPr>
            <w:tcW w:w="10065" w:type="dxa"/>
            <w:shd w:val="clear" w:color="auto" w:fill="0070C0"/>
          </w:tcPr>
          <w:p w14:paraId="240150BF" w14:textId="77777777" w:rsidR="00626EED" w:rsidRPr="00EC5524" w:rsidRDefault="00626EED" w:rsidP="00626EED">
            <w:pPr>
              <w:pStyle w:val="ListParagraph"/>
              <w:numPr>
                <w:ilvl w:val="0"/>
                <w:numId w:val="9"/>
              </w:numPr>
              <w:spacing w:after="9" w:line="257" w:lineRule="auto"/>
              <w:rPr>
                <w:rFonts w:ascii="Arial" w:eastAsia="Calibri" w:hAnsi="Arial" w:cs="Arial"/>
                <w:b/>
                <w:sz w:val="22"/>
                <w:szCs w:val="22"/>
              </w:rPr>
            </w:pPr>
            <w:r w:rsidRPr="00EC5524">
              <w:rPr>
                <w:rFonts w:ascii="Arial" w:eastAsia="Calibri" w:hAnsi="Arial" w:cs="Arial"/>
                <w:b/>
                <w:color w:val="FFFFFF" w:themeColor="background1"/>
                <w:sz w:val="22"/>
                <w:szCs w:val="22"/>
              </w:rPr>
              <w:t>Development</w:t>
            </w:r>
          </w:p>
        </w:tc>
      </w:tr>
      <w:tr w:rsidR="00626EED" w:rsidRPr="00EC5524" w14:paraId="6B7512FB" w14:textId="77777777" w:rsidTr="003057E3">
        <w:tc>
          <w:tcPr>
            <w:tcW w:w="10065" w:type="dxa"/>
          </w:tcPr>
          <w:p w14:paraId="2BC4D056" w14:textId="77777777" w:rsidR="00626EED" w:rsidRDefault="00626EED" w:rsidP="00626EED">
            <w:pPr>
              <w:numPr>
                <w:ilvl w:val="0"/>
                <w:numId w:val="15"/>
              </w:numPr>
              <w:rPr>
                <w:rFonts w:ascii="Arial" w:hAnsi="Arial" w:cs="Arial"/>
                <w:sz w:val="22"/>
                <w:szCs w:val="22"/>
              </w:rPr>
            </w:pPr>
            <w:r w:rsidRPr="00EC5524">
              <w:rPr>
                <w:rFonts w:ascii="Arial" w:hAnsi="Arial" w:cs="Arial"/>
                <w:sz w:val="22"/>
                <w:szCs w:val="22"/>
              </w:rPr>
              <w:t>Identify and pursue business development opportunities including relevant funding opportunities where this is consistent with the Co-operative’s objectives and values.</w:t>
            </w:r>
          </w:p>
          <w:p w14:paraId="0C31BEE5" w14:textId="77777777" w:rsidR="00E70FA9" w:rsidRPr="00EC5524" w:rsidRDefault="00E70FA9" w:rsidP="00E70FA9">
            <w:pPr>
              <w:rPr>
                <w:rFonts w:ascii="Arial" w:hAnsi="Arial" w:cs="Arial"/>
                <w:sz w:val="22"/>
                <w:szCs w:val="22"/>
              </w:rPr>
            </w:pPr>
          </w:p>
        </w:tc>
      </w:tr>
      <w:tr w:rsidR="00626EED" w:rsidRPr="00EC5524" w14:paraId="3AB71613" w14:textId="77777777" w:rsidTr="003057E3">
        <w:tc>
          <w:tcPr>
            <w:tcW w:w="10065" w:type="dxa"/>
            <w:shd w:val="clear" w:color="auto" w:fill="0070C0"/>
          </w:tcPr>
          <w:p w14:paraId="05662571" w14:textId="77777777" w:rsidR="00626EED" w:rsidRPr="00EC5524" w:rsidRDefault="00626EED" w:rsidP="00626EED">
            <w:pPr>
              <w:pStyle w:val="ListParagraph"/>
              <w:numPr>
                <w:ilvl w:val="0"/>
                <w:numId w:val="9"/>
              </w:numPr>
              <w:spacing w:after="9" w:line="257" w:lineRule="auto"/>
              <w:rPr>
                <w:rFonts w:ascii="Arial" w:eastAsia="Calibri" w:hAnsi="Arial" w:cs="Arial"/>
                <w:b/>
                <w:sz w:val="22"/>
                <w:szCs w:val="22"/>
              </w:rPr>
            </w:pPr>
            <w:r w:rsidRPr="00EC5524">
              <w:rPr>
                <w:rFonts w:ascii="Arial" w:eastAsia="Calibri" w:hAnsi="Arial" w:cs="Arial"/>
                <w:b/>
                <w:color w:val="FFFFFF" w:themeColor="background1"/>
                <w:sz w:val="22"/>
                <w:szCs w:val="22"/>
              </w:rPr>
              <w:t>General Responsibilities</w:t>
            </w:r>
          </w:p>
        </w:tc>
      </w:tr>
      <w:tr w:rsidR="00626EED" w:rsidRPr="00EC5524" w14:paraId="5F69BC21" w14:textId="77777777" w:rsidTr="003057E3">
        <w:tc>
          <w:tcPr>
            <w:tcW w:w="10065" w:type="dxa"/>
          </w:tcPr>
          <w:p w14:paraId="1CD6AF52" w14:textId="77777777" w:rsidR="00626EED" w:rsidRPr="00EC5524" w:rsidRDefault="00626EED" w:rsidP="00626EED">
            <w:pPr>
              <w:pStyle w:val="ListParagraph"/>
              <w:numPr>
                <w:ilvl w:val="0"/>
                <w:numId w:val="5"/>
              </w:numPr>
              <w:spacing w:after="160" w:line="259" w:lineRule="auto"/>
              <w:rPr>
                <w:rFonts w:ascii="Arial" w:hAnsi="Arial" w:cs="Arial"/>
                <w:sz w:val="22"/>
                <w:szCs w:val="22"/>
              </w:rPr>
            </w:pPr>
            <w:r w:rsidRPr="00EC5524">
              <w:rPr>
                <w:rFonts w:ascii="Arial" w:hAnsi="Arial" w:cs="Arial"/>
                <w:sz w:val="22"/>
                <w:szCs w:val="22"/>
              </w:rPr>
              <w:t xml:space="preserve">The position requires the post holder to comply with the remit and delegated authority of WWHC’s Standing Orders, Rules, Policies, Procedures and Financial Regulations. </w:t>
            </w:r>
          </w:p>
          <w:p w14:paraId="1CCEDB80" w14:textId="77777777" w:rsidR="00626EED" w:rsidRPr="00E70FA9" w:rsidRDefault="00626EED" w:rsidP="00626EED">
            <w:pPr>
              <w:pStyle w:val="ListParagraph"/>
              <w:numPr>
                <w:ilvl w:val="0"/>
                <w:numId w:val="5"/>
              </w:numPr>
              <w:spacing w:after="9" w:line="257" w:lineRule="auto"/>
              <w:rPr>
                <w:rFonts w:ascii="Arial" w:eastAsia="Calibri" w:hAnsi="Arial" w:cs="Arial"/>
                <w:sz w:val="22"/>
                <w:szCs w:val="22"/>
              </w:rPr>
            </w:pPr>
            <w:r w:rsidRPr="00EC5524">
              <w:rPr>
                <w:rFonts w:ascii="Arial" w:hAnsi="Arial" w:cs="Arial"/>
                <w:sz w:val="22"/>
                <w:szCs w:val="22"/>
              </w:rPr>
              <w:t>To undertake such other tasks as reasonably required to meet the varying needs and demands of WWHC.</w:t>
            </w:r>
          </w:p>
          <w:p w14:paraId="73109D26" w14:textId="77777777" w:rsidR="00E70FA9" w:rsidRPr="00E70FA9" w:rsidRDefault="00E70FA9" w:rsidP="00E70FA9">
            <w:pPr>
              <w:spacing w:after="9" w:line="257" w:lineRule="auto"/>
              <w:ind w:left="360"/>
              <w:rPr>
                <w:rFonts w:ascii="Arial" w:eastAsia="Calibri" w:hAnsi="Arial" w:cs="Arial"/>
                <w:sz w:val="22"/>
                <w:szCs w:val="22"/>
              </w:rPr>
            </w:pPr>
          </w:p>
        </w:tc>
      </w:tr>
    </w:tbl>
    <w:p w14:paraId="76632B9B" w14:textId="77777777" w:rsidR="00626EED" w:rsidRPr="00EC5524" w:rsidRDefault="00626EED" w:rsidP="00626EED">
      <w:pPr>
        <w:spacing w:line="257" w:lineRule="auto"/>
        <w:rPr>
          <w:rFonts w:ascii="Arial" w:eastAsia="Calibri" w:hAnsi="Arial" w:cs="Arial"/>
          <w:sz w:val="22"/>
          <w:szCs w:val="22"/>
        </w:rPr>
      </w:pPr>
    </w:p>
    <w:p w14:paraId="7D6018D5" w14:textId="77777777" w:rsidR="00626EED" w:rsidRPr="00EC5524" w:rsidRDefault="00626EED">
      <w:pPr>
        <w:rPr>
          <w:rFonts w:ascii="Arial" w:hAnsi="Arial" w:cs="Arial"/>
          <w:sz w:val="22"/>
          <w:szCs w:val="22"/>
        </w:rPr>
      </w:pPr>
    </w:p>
    <w:p w14:paraId="248E5203" w14:textId="77777777" w:rsidR="00626EED" w:rsidRPr="00EC5524" w:rsidRDefault="00626EED">
      <w:pPr>
        <w:rPr>
          <w:rFonts w:ascii="Arial" w:hAnsi="Arial" w:cs="Arial"/>
          <w:sz w:val="22"/>
          <w:szCs w:val="22"/>
        </w:rPr>
      </w:pPr>
    </w:p>
    <w:p w14:paraId="5AE64D88" w14:textId="77777777" w:rsidR="00626EED" w:rsidRPr="00EC5524" w:rsidRDefault="00626EED">
      <w:pPr>
        <w:rPr>
          <w:rFonts w:ascii="Arial" w:hAnsi="Arial" w:cs="Arial"/>
          <w:sz w:val="22"/>
          <w:szCs w:val="22"/>
        </w:rPr>
      </w:pPr>
    </w:p>
    <w:p w14:paraId="3E2BB6D6" w14:textId="77777777" w:rsidR="00626EED" w:rsidRPr="00EC5524" w:rsidRDefault="00626EED">
      <w:pPr>
        <w:rPr>
          <w:rFonts w:ascii="Arial" w:hAnsi="Arial" w:cs="Arial"/>
          <w:sz w:val="22"/>
          <w:szCs w:val="22"/>
        </w:rPr>
      </w:pPr>
    </w:p>
    <w:p w14:paraId="05FABFD0" w14:textId="77777777" w:rsidR="00626EED" w:rsidRPr="00EC5524" w:rsidRDefault="00626EED">
      <w:pPr>
        <w:rPr>
          <w:rFonts w:ascii="Arial" w:hAnsi="Arial" w:cs="Arial"/>
          <w:sz w:val="22"/>
          <w:szCs w:val="22"/>
        </w:rPr>
      </w:pPr>
    </w:p>
    <w:p w14:paraId="4E2974BF" w14:textId="77777777" w:rsidR="00626EED" w:rsidRPr="00EC5524" w:rsidRDefault="00626EED">
      <w:pPr>
        <w:rPr>
          <w:rFonts w:ascii="Arial" w:hAnsi="Arial" w:cs="Arial"/>
          <w:sz w:val="22"/>
          <w:szCs w:val="22"/>
        </w:rPr>
      </w:pPr>
    </w:p>
    <w:p w14:paraId="255556DE" w14:textId="77777777" w:rsidR="00626EED" w:rsidRPr="00EC5524" w:rsidRDefault="00626EED">
      <w:pPr>
        <w:rPr>
          <w:rFonts w:ascii="Arial" w:hAnsi="Arial" w:cs="Arial"/>
          <w:sz w:val="22"/>
          <w:szCs w:val="22"/>
        </w:rPr>
      </w:pPr>
    </w:p>
    <w:p w14:paraId="4960AC4B" w14:textId="77777777" w:rsidR="00626EED" w:rsidRPr="00EC5524" w:rsidRDefault="00626EED">
      <w:pPr>
        <w:rPr>
          <w:rFonts w:ascii="Arial" w:hAnsi="Arial" w:cs="Arial"/>
          <w:sz w:val="22"/>
          <w:szCs w:val="22"/>
        </w:rPr>
      </w:pPr>
    </w:p>
    <w:p w14:paraId="78032EDA" w14:textId="01CFA02E" w:rsidR="00626EED" w:rsidRPr="00E70FA9" w:rsidRDefault="00E70FA9" w:rsidP="00E70FA9">
      <w:pPr>
        <w:spacing w:after="160" w:line="259" w:lineRule="auto"/>
        <w:rPr>
          <w:rFonts w:ascii="Arial" w:hAnsi="Arial" w:cs="Arial"/>
          <w:sz w:val="22"/>
          <w:szCs w:val="22"/>
        </w:rPr>
      </w:pPr>
      <w:r>
        <w:rPr>
          <w:rFonts w:ascii="Arial" w:hAnsi="Arial" w:cs="Arial"/>
          <w:sz w:val="22"/>
          <w:szCs w:val="22"/>
        </w:rPr>
        <w:br w:type="page"/>
      </w:r>
      <w:r w:rsidR="00626EED" w:rsidRPr="00EC5524">
        <w:rPr>
          <w:rFonts w:ascii="Arial" w:hAnsi="Arial" w:cs="Arial"/>
          <w:b/>
          <w:sz w:val="22"/>
          <w:szCs w:val="22"/>
        </w:rPr>
        <w:lastRenderedPageBreak/>
        <w:t>Person Specification - Director</w:t>
      </w:r>
    </w:p>
    <w:tbl>
      <w:tblPr>
        <w:tblStyle w:val="TableGrid0"/>
        <w:tblW w:w="10018" w:type="dxa"/>
        <w:tblInd w:w="-289" w:type="dxa"/>
        <w:tblLayout w:type="fixed"/>
        <w:tblCellMar>
          <w:top w:w="47" w:type="dxa"/>
          <w:left w:w="10" w:type="dxa"/>
          <w:right w:w="3" w:type="dxa"/>
        </w:tblCellMar>
        <w:tblLook w:val="04A0" w:firstRow="1" w:lastRow="0" w:firstColumn="1" w:lastColumn="0" w:noHBand="0" w:noVBand="1"/>
      </w:tblPr>
      <w:tblGrid>
        <w:gridCol w:w="7088"/>
        <w:gridCol w:w="1418"/>
        <w:gridCol w:w="1512"/>
      </w:tblGrid>
      <w:tr w:rsidR="00626EED" w:rsidRPr="00EC5524" w14:paraId="59D4312A" w14:textId="77777777" w:rsidTr="00B847F1">
        <w:trPr>
          <w:trHeight w:val="37"/>
        </w:trPr>
        <w:tc>
          <w:tcPr>
            <w:tcW w:w="7088" w:type="dxa"/>
            <w:tcBorders>
              <w:top w:val="single" w:sz="4" w:space="0" w:color="000000"/>
              <w:left w:val="single" w:sz="4" w:space="0" w:color="000000"/>
              <w:bottom w:val="single" w:sz="4" w:space="0" w:color="000000"/>
              <w:right w:val="single" w:sz="4" w:space="0" w:color="000000"/>
            </w:tcBorders>
            <w:shd w:val="clear" w:color="auto" w:fill="0070C0"/>
          </w:tcPr>
          <w:p w14:paraId="2D29690B"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eastAsia="Calibri" w:hAnsi="Arial" w:cs="Arial"/>
                <w:b/>
                <w:color w:val="FFFFFF" w:themeColor="background1"/>
                <w:sz w:val="22"/>
                <w:szCs w:val="22"/>
              </w:rPr>
              <w:t xml:space="preserve">Experience and Qualifications </w:t>
            </w:r>
          </w:p>
        </w:tc>
        <w:tc>
          <w:tcPr>
            <w:tcW w:w="1418" w:type="dxa"/>
            <w:tcBorders>
              <w:top w:val="single" w:sz="4" w:space="0" w:color="000000"/>
              <w:left w:val="single" w:sz="4" w:space="0" w:color="000000"/>
              <w:bottom w:val="single" w:sz="4" w:space="0" w:color="000000"/>
              <w:right w:val="single" w:sz="4" w:space="0" w:color="000000"/>
            </w:tcBorders>
            <w:shd w:val="clear" w:color="auto" w:fill="0070C0"/>
          </w:tcPr>
          <w:p w14:paraId="28AF8A9D"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hAnsi="Arial" w:cs="Arial"/>
                <w:b/>
                <w:color w:val="FFFFFF" w:themeColor="background1"/>
                <w:sz w:val="22"/>
                <w:szCs w:val="22"/>
              </w:rPr>
              <w:t xml:space="preserve">Essential  </w:t>
            </w:r>
          </w:p>
        </w:tc>
        <w:tc>
          <w:tcPr>
            <w:tcW w:w="1512" w:type="dxa"/>
            <w:tcBorders>
              <w:top w:val="single" w:sz="4" w:space="0" w:color="000000"/>
              <w:left w:val="single" w:sz="4" w:space="0" w:color="000000"/>
              <w:bottom w:val="single" w:sz="4" w:space="0" w:color="000000"/>
              <w:right w:val="single" w:sz="4" w:space="0" w:color="000000"/>
            </w:tcBorders>
            <w:shd w:val="clear" w:color="auto" w:fill="0070C0"/>
          </w:tcPr>
          <w:p w14:paraId="716564AD"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hAnsi="Arial" w:cs="Arial"/>
                <w:b/>
                <w:color w:val="FFFFFF" w:themeColor="background1"/>
                <w:sz w:val="22"/>
                <w:szCs w:val="22"/>
              </w:rPr>
              <w:t xml:space="preserve">Desirable </w:t>
            </w:r>
          </w:p>
        </w:tc>
      </w:tr>
      <w:tr w:rsidR="00626EED" w:rsidRPr="00EC5524" w14:paraId="43039B49" w14:textId="77777777" w:rsidTr="00B847F1">
        <w:trPr>
          <w:trHeight w:val="58"/>
        </w:trPr>
        <w:tc>
          <w:tcPr>
            <w:tcW w:w="7088" w:type="dxa"/>
            <w:tcBorders>
              <w:top w:val="single" w:sz="4" w:space="0" w:color="000000"/>
              <w:left w:val="single" w:sz="4" w:space="0" w:color="000000"/>
              <w:bottom w:val="single" w:sz="4" w:space="0" w:color="000000"/>
              <w:right w:val="single" w:sz="4" w:space="0" w:color="000000"/>
            </w:tcBorders>
          </w:tcPr>
          <w:p w14:paraId="3C6EFCE3"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 xml:space="preserve">Educated to degree level / postgraduate / professional membership qualification level in a relevant discipline </w:t>
            </w:r>
          </w:p>
        </w:tc>
        <w:tc>
          <w:tcPr>
            <w:tcW w:w="1418" w:type="dxa"/>
            <w:tcBorders>
              <w:top w:val="single" w:sz="4" w:space="0" w:color="000000"/>
              <w:left w:val="single" w:sz="4" w:space="0" w:color="000000"/>
              <w:bottom w:val="single" w:sz="4" w:space="0" w:color="000000"/>
              <w:right w:val="single" w:sz="4" w:space="0" w:color="000000"/>
            </w:tcBorders>
          </w:tcPr>
          <w:p w14:paraId="08E86822" w14:textId="77777777" w:rsidR="00626EED" w:rsidRPr="00EC5524" w:rsidRDefault="00626EED" w:rsidP="00B847F1">
            <w:pPr>
              <w:spacing w:line="259" w:lineRule="auto"/>
              <w:ind w:left="113" w:right="96"/>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56EFA7C2"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4E9534D1" w14:textId="77777777" w:rsidTr="00B847F1">
        <w:trPr>
          <w:trHeight w:val="70"/>
        </w:trPr>
        <w:tc>
          <w:tcPr>
            <w:tcW w:w="7088" w:type="dxa"/>
            <w:tcBorders>
              <w:top w:val="single" w:sz="4" w:space="0" w:color="000000"/>
              <w:left w:val="single" w:sz="4" w:space="0" w:color="000000"/>
              <w:bottom w:val="single" w:sz="4" w:space="0" w:color="000000"/>
              <w:right w:val="single" w:sz="4" w:space="0" w:color="000000"/>
            </w:tcBorders>
          </w:tcPr>
          <w:p w14:paraId="7C69293D" w14:textId="77777777" w:rsidR="00626EED" w:rsidRPr="00EC5524" w:rsidRDefault="00626EED" w:rsidP="00B847F1">
            <w:pPr>
              <w:tabs>
                <w:tab w:val="left" w:pos="460"/>
              </w:tabs>
              <w:ind w:left="460" w:right="729" w:hanging="360"/>
              <w:rPr>
                <w:rFonts w:ascii="Arial" w:hAnsi="Arial" w:cs="Arial"/>
                <w:sz w:val="22"/>
                <w:szCs w:val="22"/>
              </w:rPr>
            </w:pPr>
            <w:r w:rsidRPr="00EC5524">
              <w:rPr>
                <w:rFonts w:ascii="Arial" w:hAnsi="Arial" w:cs="Arial"/>
                <w:sz w:val="22"/>
                <w:szCs w:val="22"/>
              </w:rPr>
              <w:t>Po</w:t>
            </w:r>
            <w:r w:rsidRPr="00EC5524">
              <w:rPr>
                <w:rFonts w:ascii="Arial" w:hAnsi="Arial" w:cs="Arial"/>
                <w:spacing w:val="1"/>
                <w:sz w:val="22"/>
                <w:szCs w:val="22"/>
              </w:rPr>
              <w:t>s</w:t>
            </w:r>
            <w:r w:rsidRPr="00EC5524">
              <w:rPr>
                <w:rFonts w:ascii="Arial" w:hAnsi="Arial" w:cs="Arial"/>
                <w:sz w:val="22"/>
                <w:szCs w:val="22"/>
              </w:rPr>
              <w:t>t</w:t>
            </w:r>
            <w:r w:rsidRPr="00EC5524">
              <w:rPr>
                <w:rFonts w:ascii="Arial" w:hAnsi="Arial" w:cs="Arial"/>
                <w:spacing w:val="-2"/>
                <w:sz w:val="22"/>
                <w:szCs w:val="22"/>
              </w:rPr>
              <w:t>g</w:t>
            </w:r>
            <w:r w:rsidRPr="00EC5524">
              <w:rPr>
                <w:rFonts w:ascii="Arial" w:hAnsi="Arial" w:cs="Arial"/>
                <w:sz w:val="22"/>
                <w:szCs w:val="22"/>
              </w:rPr>
              <w:t>r</w:t>
            </w:r>
            <w:r w:rsidRPr="00EC5524">
              <w:rPr>
                <w:rFonts w:ascii="Arial" w:hAnsi="Arial" w:cs="Arial"/>
                <w:spacing w:val="-2"/>
                <w:sz w:val="22"/>
                <w:szCs w:val="22"/>
              </w:rPr>
              <w:t>a</w:t>
            </w:r>
            <w:r w:rsidRPr="00EC5524">
              <w:rPr>
                <w:rFonts w:ascii="Arial" w:hAnsi="Arial" w:cs="Arial"/>
                <w:sz w:val="22"/>
                <w:szCs w:val="22"/>
              </w:rPr>
              <w:t>du</w:t>
            </w:r>
            <w:r w:rsidRPr="00EC5524">
              <w:rPr>
                <w:rFonts w:ascii="Arial" w:hAnsi="Arial" w:cs="Arial"/>
                <w:spacing w:val="1"/>
                <w:sz w:val="22"/>
                <w:szCs w:val="22"/>
              </w:rPr>
              <w:t>a</w:t>
            </w:r>
            <w:r w:rsidRPr="00EC5524">
              <w:rPr>
                <w:rFonts w:ascii="Arial" w:hAnsi="Arial" w:cs="Arial"/>
                <w:sz w:val="22"/>
                <w:szCs w:val="22"/>
              </w:rPr>
              <w:t xml:space="preserve">te </w:t>
            </w:r>
            <w:r w:rsidRPr="00EC5524">
              <w:rPr>
                <w:rFonts w:ascii="Arial" w:hAnsi="Arial" w:cs="Arial"/>
                <w:spacing w:val="-1"/>
                <w:sz w:val="22"/>
                <w:szCs w:val="22"/>
              </w:rPr>
              <w:t>D</w:t>
            </w:r>
            <w:r w:rsidRPr="00EC5524">
              <w:rPr>
                <w:rFonts w:ascii="Arial" w:hAnsi="Arial" w:cs="Arial"/>
                <w:sz w:val="22"/>
                <w:szCs w:val="22"/>
              </w:rPr>
              <w:t>ip</w:t>
            </w:r>
            <w:r w:rsidRPr="00EC5524">
              <w:rPr>
                <w:rFonts w:ascii="Arial" w:hAnsi="Arial" w:cs="Arial"/>
                <w:spacing w:val="1"/>
                <w:sz w:val="22"/>
                <w:szCs w:val="22"/>
              </w:rPr>
              <w:t>l</w:t>
            </w:r>
            <w:r w:rsidRPr="00EC5524">
              <w:rPr>
                <w:rFonts w:ascii="Arial" w:hAnsi="Arial" w:cs="Arial"/>
                <w:sz w:val="22"/>
                <w:szCs w:val="22"/>
              </w:rPr>
              <w:t>oma in Housing</w:t>
            </w:r>
            <w:r w:rsidRPr="00EC5524">
              <w:rPr>
                <w:rFonts w:ascii="Arial" w:hAnsi="Arial" w:cs="Arial"/>
                <w:spacing w:val="-2"/>
                <w:sz w:val="22"/>
                <w:szCs w:val="22"/>
              </w:rPr>
              <w:t xml:space="preserve"> </w:t>
            </w:r>
            <w:r w:rsidRPr="00EC5524">
              <w:rPr>
                <w:rFonts w:ascii="Arial" w:hAnsi="Arial" w:cs="Arial"/>
                <w:spacing w:val="1"/>
                <w:sz w:val="22"/>
                <w:szCs w:val="22"/>
              </w:rPr>
              <w:t>S</w:t>
            </w:r>
            <w:r w:rsidRPr="00EC5524">
              <w:rPr>
                <w:rFonts w:ascii="Arial" w:hAnsi="Arial" w:cs="Arial"/>
                <w:sz w:val="22"/>
                <w:szCs w:val="22"/>
              </w:rPr>
              <w:t>tud</w:t>
            </w:r>
            <w:r w:rsidRPr="00EC5524">
              <w:rPr>
                <w:rFonts w:ascii="Arial" w:hAnsi="Arial" w:cs="Arial"/>
                <w:spacing w:val="1"/>
                <w:sz w:val="22"/>
                <w:szCs w:val="22"/>
              </w:rPr>
              <w:t>i</w:t>
            </w:r>
            <w:r w:rsidRPr="00EC5524">
              <w:rPr>
                <w:rFonts w:ascii="Arial" w:hAnsi="Arial" w:cs="Arial"/>
                <w:spacing w:val="-1"/>
                <w:sz w:val="22"/>
                <w:szCs w:val="22"/>
              </w:rPr>
              <w:t>e</w:t>
            </w:r>
            <w:r w:rsidRPr="00EC5524">
              <w:rPr>
                <w:rFonts w:ascii="Arial" w:hAnsi="Arial" w:cs="Arial"/>
                <w:sz w:val="22"/>
                <w:szCs w:val="22"/>
              </w:rPr>
              <w:t xml:space="preserve">s </w:t>
            </w:r>
          </w:p>
          <w:p w14:paraId="696014AD" w14:textId="77777777" w:rsidR="00626EED" w:rsidRPr="00EC5524" w:rsidRDefault="00626EED" w:rsidP="00B847F1">
            <w:pPr>
              <w:tabs>
                <w:tab w:val="left" w:pos="460"/>
              </w:tabs>
              <w:ind w:left="460" w:right="729" w:hanging="360"/>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6061315" w14:textId="77777777" w:rsidR="00626EED" w:rsidRPr="00EC5524" w:rsidRDefault="00626EED" w:rsidP="00B847F1">
            <w:pPr>
              <w:spacing w:line="259" w:lineRule="auto"/>
              <w:ind w:left="113" w:right="96"/>
              <w:contextualSpacing/>
              <w:jc w:val="center"/>
              <w:rPr>
                <w:rFonts w:ascii="Arial" w:hAnsi="Arial" w:cs="Arial"/>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5216C520" w14:textId="77777777" w:rsidR="00626EED" w:rsidRPr="00EC5524" w:rsidRDefault="00626EED" w:rsidP="00B847F1">
            <w:pPr>
              <w:spacing w:line="259" w:lineRule="auto"/>
              <w:ind w:left="113"/>
              <w:contextualSpacing/>
              <w:jc w:val="center"/>
              <w:rPr>
                <w:rFonts w:ascii="Arial" w:hAnsi="Arial" w:cs="Arial"/>
                <w:sz w:val="22"/>
                <w:szCs w:val="22"/>
              </w:rPr>
            </w:pPr>
            <w:r w:rsidRPr="00EC5524">
              <w:rPr>
                <w:rFonts w:ascii="Arial" w:eastAsia="Calibri" w:hAnsi="Arial" w:cs="Arial"/>
                <w:b/>
                <w:sz w:val="22"/>
                <w:szCs w:val="22"/>
              </w:rPr>
              <w:sym w:font="Wingdings 2" w:char="F050"/>
            </w:r>
          </w:p>
        </w:tc>
      </w:tr>
      <w:tr w:rsidR="00626EED" w:rsidRPr="00EC5524" w14:paraId="3497053B" w14:textId="77777777" w:rsidTr="00B847F1">
        <w:trPr>
          <w:trHeight w:val="55"/>
        </w:trPr>
        <w:tc>
          <w:tcPr>
            <w:tcW w:w="7088" w:type="dxa"/>
            <w:tcBorders>
              <w:top w:val="single" w:sz="4" w:space="0" w:color="000000"/>
              <w:left w:val="single" w:sz="4" w:space="0" w:color="000000"/>
              <w:bottom w:val="single" w:sz="4" w:space="0" w:color="000000"/>
              <w:right w:val="single" w:sz="4" w:space="0" w:color="000000"/>
            </w:tcBorders>
          </w:tcPr>
          <w:p w14:paraId="4D1807BF"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Member of the Chartered Institute of Housing</w:t>
            </w:r>
          </w:p>
          <w:p w14:paraId="2DEE11B7" w14:textId="77777777" w:rsidR="00626EED" w:rsidRPr="00EC5524" w:rsidRDefault="00626EED" w:rsidP="00B847F1">
            <w:pPr>
              <w:ind w:left="113"/>
              <w:contextualSpacing/>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12A5F77" w14:textId="77777777" w:rsidR="00626EED" w:rsidRPr="00EC5524" w:rsidRDefault="00626EED" w:rsidP="00B847F1">
            <w:pPr>
              <w:spacing w:line="259" w:lineRule="auto"/>
              <w:ind w:left="113"/>
              <w:contextualSpacing/>
              <w:jc w:val="center"/>
              <w:rPr>
                <w:rFonts w:ascii="Arial" w:hAnsi="Arial" w:cs="Arial"/>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719D24BB" w14:textId="77777777" w:rsidR="00626EED" w:rsidRPr="00EC5524" w:rsidRDefault="00626EED" w:rsidP="00B847F1">
            <w:pPr>
              <w:spacing w:line="259" w:lineRule="auto"/>
              <w:ind w:left="113" w:right="99"/>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r>
      <w:tr w:rsidR="00626EED" w:rsidRPr="00EC5524" w14:paraId="3FCA0253" w14:textId="77777777" w:rsidTr="00B847F1">
        <w:trPr>
          <w:trHeight w:val="55"/>
        </w:trPr>
        <w:tc>
          <w:tcPr>
            <w:tcW w:w="7088" w:type="dxa"/>
            <w:tcBorders>
              <w:top w:val="single" w:sz="4" w:space="0" w:color="000000"/>
              <w:left w:val="single" w:sz="4" w:space="0" w:color="000000"/>
              <w:bottom w:val="single" w:sz="4" w:space="0" w:color="000000"/>
              <w:right w:val="single" w:sz="4" w:space="0" w:color="000000"/>
            </w:tcBorders>
          </w:tcPr>
          <w:p w14:paraId="20B08679"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Significant experience at a senior level within a Registered Social Landlord or related organisation</w:t>
            </w:r>
          </w:p>
        </w:tc>
        <w:tc>
          <w:tcPr>
            <w:tcW w:w="1418" w:type="dxa"/>
            <w:tcBorders>
              <w:top w:val="single" w:sz="4" w:space="0" w:color="000000"/>
              <w:left w:val="single" w:sz="4" w:space="0" w:color="000000"/>
              <w:bottom w:val="single" w:sz="4" w:space="0" w:color="000000"/>
              <w:right w:val="single" w:sz="4" w:space="0" w:color="000000"/>
            </w:tcBorders>
          </w:tcPr>
          <w:p w14:paraId="2F2381DC" w14:textId="77777777" w:rsidR="00626EED" w:rsidRPr="00EC5524" w:rsidRDefault="00626EED" w:rsidP="00B847F1">
            <w:pPr>
              <w:spacing w:line="259" w:lineRule="auto"/>
              <w:ind w:left="113"/>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0039ADB7" w14:textId="77777777" w:rsidR="00626EED" w:rsidRPr="00EC5524" w:rsidRDefault="00626EED" w:rsidP="00B847F1">
            <w:pPr>
              <w:spacing w:line="259" w:lineRule="auto"/>
              <w:ind w:left="113" w:right="99"/>
              <w:contextualSpacing/>
              <w:jc w:val="center"/>
              <w:rPr>
                <w:rFonts w:ascii="Arial" w:hAnsi="Arial" w:cs="Arial"/>
                <w:sz w:val="22"/>
                <w:szCs w:val="22"/>
              </w:rPr>
            </w:pPr>
          </w:p>
        </w:tc>
      </w:tr>
      <w:tr w:rsidR="00626EED" w:rsidRPr="00EC5524" w14:paraId="79DBB5D9" w14:textId="77777777" w:rsidTr="00B847F1">
        <w:trPr>
          <w:trHeight w:val="55"/>
        </w:trPr>
        <w:tc>
          <w:tcPr>
            <w:tcW w:w="7088" w:type="dxa"/>
            <w:tcBorders>
              <w:top w:val="single" w:sz="4" w:space="0" w:color="000000"/>
              <w:left w:val="single" w:sz="4" w:space="0" w:color="000000"/>
              <w:bottom w:val="single" w:sz="4" w:space="0" w:color="000000"/>
              <w:right w:val="single" w:sz="4" w:space="0" w:color="000000"/>
            </w:tcBorders>
          </w:tcPr>
          <w:p w14:paraId="43C7F083"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Experience of leading and driving organisational change and providing support to key stakeholders throughout the process</w:t>
            </w:r>
          </w:p>
        </w:tc>
        <w:tc>
          <w:tcPr>
            <w:tcW w:w="1418" w:type="dxa"/>
            <w:tcBorders>
              <w:top w:val="single" w:sz="4" w:space="0" w:color="000000"/>
              <w:left w:val="single" w:sz="4" w:space="0" w:color="000000"/>
              <w:bottom w:val="single" w:sz="4" w:space="0" w:color="000000"/>
              <w:right w:val="single" w:sz="4" w:space="0" w:color="000000"/>
            </w:tcBorders>
          </w:tcPr>
          <w:p w14:paraId="6862A8F4" w14:textId="77777777" w:rsidR="00626EED" w:rsidRPr="00EC5524" w:rsidRDefault="00626EED" w:rsidP="00B847F1">
            <w:pPr>
              <w:spacing w:line="259" w:lineRule="auto"/>
              <w:ind w:left="113"/>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2BF890E7" w14:textId="77777777" w:rsidR="00626EED" w:rsidRPr="00EC5524" w:rsidRDefault="00626EED" w:rsidP="00B847F1">
            <w:pPr>
              <w:spacing w:line="259" w:lineRule="auto"/>
              <w:ind w:left="113" w:right="99"/>
              <w:contextualSpacing/>
              <w:jc w:val="center"/>
              <w:rPr>
                <w:rFonts w:ascii="Arial" w:hAnsi="Arial" w:cs="Arial"/>
                <w:sz w:val="22"/>
                <w:szCs w:val="22"/>
              </w:rPr>
            </w:pPr>
          </w:p>
        </w:tc>
      </w:tr>
      <w:tr w:rsidR="00626EED" w:rsidRPr="00EC5524" w14:paraId="5181AAA7" w14:textId="77777777" w:rsidTr="00B847F1">
        <w:trPr>
          <w:trHeight w:val="55"/>
        </w:trPr>
        <w:tc>
          <w:tcPr>
            <w:tcW w:w="7088" w:type="dxa"/>
            <w:tcBorders>
              <w:top w:val="single" w:sz="4" w:space="0" w:color="000000"/>
              <w:left w:val="single" w:sz="4" w:space="0" w:color="000000"/>
              <w:bottom w:val="single" w:sz="4" w:space="0" w:color="000000"/>
              <w:right w:val="single" w:sz="4" w:space="0" w:color="000000"/>
            </w:tcBorders>
          </w:tcPr>
          <w:p w14:paraId="7CDC2E0E"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Experience of developing systems and working practices to improve organisational efficiency and embed a culture of continuous improvement</w:t>
            </w:r>
          </w:p>
        </w:tc>
        <w:tc>
          <w:tcPr>
            <w:tcW w:w="1418" w:type="dxa"/>
            <w:tcBorders>
              <w:top w:val="single" w:sz="4" w:space="0" w:color="000000"/>
              <w:left w:val="single" w:sz="4" w:space="0" w:color="000000"/>
              <w:bottom w:val="single" w:sz="4" w:space="0" w:color="000000"/>
              <w:right w:val="single" w:sz="4" w:space="0" w:color="000000"/>
            </w:tcBorders>
          </w:tcPr>
          <w:p w14:paraId="25DFC267" w14:textId="77777777" w:rsidR="00626EED" w:rsidRPr="00EC5524" w:rsidRDefault="00626EED" w:rsidP="00B847F1">
            <w:pPr>
              <w:spacing w:line="259" w:lineRule="auto"/>
              <w:ind w:left="113"/>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1431B1E0" w14:textId="77777777" w:rsidR="00626EED" w:rsidRPr="00EC5524" w:rsidRDefault="00626EED" w:rsidP="00B847F1">
            <w:pPr>
              <w:spacing w:line="259" w:lineRule="auto"/>
              <w:ind w:left="113" w:right="99"/>
              <w:contextualSpacing/>
              <w:jc w:val="center"/>
              <w:rPr>
                <w:rFonts w:ascii="Arial" w:hAnsi="Arial" w:cs="Arial"/>
                <w:sz w:val="22"/>
                <w:szCs w:val="22"/>
              </w:rPr>
            </w:pPr>
          </w:p>
        </w:tc>
      </w:tr>
      <w:tr w:rsidR="00626EED" w:rsidRPr="00EC5524" w14:paraId="77018ECF" w14:textId="77777777" w:rsidTr="00B847F1">
        <w:trPr>
          <w:trHeight w:val="55"/>
        </w:trPr>
        <w:tc>
          <w:tcPr>
            <w:tcW w:w="7088" w:type="dxa"/>
            <w:tcBorders>
              <w:top w:val="single" w:sz="4" w:space="0" w:color="000000"/>
              <w:left w:val="single" w:sz="4" w:space="0" w:color="000000"/>
              <w:bottom w:val="single" w:sz="4" w:space="0" w:color="000000"/>
              <w:right w:val="single" w:sz="4" w:space="0" w:color="000000"/>
            </w:tcBorders>
          </w:tcPr>
          <w:p w14:paraId="767C9F0F"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Experience of establishing and maintaining effective working partnerships to benefit key stakeholders</w:t>
            </w:r>
          </w:p>
        </w:tc>
        <w:tc>
          <w:tcPr>
            <w:tcW w:w="1418" w:type="dxa"/>
            <w:tcBorders>
              <w:top w:val="single" w:sz="4" w:space="0" w:color="000000"/>
              <w:left w:val="single" w:sz="4" w:space="0" w:color="000000"/>
              <w:bottom w:val="single" w:sz="4" w:space="0" w:color="000000"/>
              <w:right w:val="single" w:sz="4" w:space="0" w:color="000000"/>
            </w:tcBorders>
          </w:tcPr>
          <w:p w14:paraId="25EEECD9" w14:textId="77777777" w:rsidR="00626EED" w:rsidRPr="00EC5524" w:rsidRDefault="00626EED" w:rsidP="00B847F1">
            <w:pPr>
              <w:spacing w:line="259" w:lineRule="auto"/>
              <w:ind w:left="113"/>
              <w:contextualSpacing/>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5A0117F9" w14:textId="77777777" w:rsidR="00626EED" w:rsidRPr="00EC5524" w:rsidRDefault="00626EED" w:rsidP="00B847F1">
            <w:pPr>
              <w:ind w:left="113"/>
              <w:jc w:val="center"/>
              <w:rPr>
                <w:rFonts w:ascii="Arial" w:hAnsi="Arial" w:cs="Arial"/>
                <w:sz w:val="22"/>
                <w:szCs w:val="22"/>
              </w:rPr>
            </w:pPr>
          </w:p>
        </w:tc>
      </w:tr>
      <w:tr w:rsidR="00626EED" w:rsidRPr="00EC5524" w14:paraId="7B57ADAE" w14:textId="77777777" w:rsidTr="00B847F1">
        <w:trPr>
          <w:trHeight w:val="55"/>
        </w:trPr>
        <w:tc>
          <w:tcPr>
            <w:tcW w:w="7088" w:type="dxa"/>
            <w:tcBorders>
              <w:top w:val="single" w:sz="4" w:space="0" w:color="000000"/>
              <w:left w:val="single" w:sz="4" w:space="0" w:color="000000"/>
              <w:bottom w:val="single" w:sz="4" w:space="0" w:color="000000"/>
              <w:right w:val="single" w:sz="4" w:space="0" w:color="000000"/>
            </w:tcBorders>
          </w:tcPr>
          <w:p w14:paraId="11D095DC" w14:textId="77777777" w:rsidR="00626EED" w:rsidRPr="00EC5524" w:rsidRDefault="00626EED" w:rsidP="00B847F1">
            <w:pPr>
              <w:tabs>
                <w:tab w:val="left" w:pos="460"/>
              </w:tabs>
              <w:ind w:left="460" w:hanging="360"/>
              <w:rPr>
                <w:rFonts w:ascii="Arial" w:hAnsi="Arial" w:cs="Arial"/>
                <w:sz w:val="22"/>
                <w:szCs w:val="22"/>
              </w:rPr>
            </w:pPr>
            <w:r w:rsidRPr="00EC5524">
              <w:rPr>
                <w:rFonts w:ascii="Arial" w:hAnsi="Arial" w:cs="Arial"/>
                <w:spacing w:val="1"/>
                <w:sz w:val="22"/>
                <w:szCs w:val="22"/>
              </w:rPr>
              <w:t>P</w:t>
            </w:r>
            <w:r w:rsidRPr="00EC5524">
              <w:rPr>
                <w:rFonts w:ascii="Arial" w:hAnsi="Arial" w:cs="Arial"/>
                <w:sz w:val="22"/>
                <w:szCs w:val="22"/>
              </w:rPr>
              <w:t>r</w:t>
            </w:r>
            <w:r w:rsidRPr="00EC5524">
              <w:rPr>
                <w:rFonts w:ascii="Arial" w:hAnsi="Arial" w:cs="Arial"/>
                <w:spacing w:val="-2"/>
                <w:sz w:val="22"/>
                <w:szCs w:val="22"/>
              </w:rPr>
              <w:t>e</w:t>
            </w:r>
            <w:r w:rsidRPr="00EC5524">
              <w:rPr>
                <w:rFonts w:ascii="Arial" w:hAnsi="Arial" w:cs="Arial"/>
                <w:sz w:val="22"/>
                <w:szCs w:val="22"/>
              </w:rPr>
              <w:t>p</w:t>
            </w:r>
            <w:r w:rsidRPr="00EC5524">
              <w:rPr>
                <w:rFonts w:ascii="Arial" w:hAnsi="Arial" w:cs="Arial"/>
                <w:spacing w:val="-1"/>
                <w:sz w:val="22"/>
                <w:szCs w:val="22"/>
              </w:rPr>
              <w:t>a</w:t>
            </w:r>
            <w:r w:rsidRPr="00EC5524">
              <w:rPr>
                <w:rFonts w:ascii="Arial" w:hAnsi="Arial" w:cs="Arial"/>
                <w:sz w:val="22"/>
                <w:szCs w:val="22"/>
              </w:rPr>
              <w:t>r</w:t>
            </w:r>
            <w:r w:rsidRPr="00EC5524">
              <w:rPr>
                <w:rFonts w:ascii="Arial" w:hAnsi="Arial" w:cs="Arial"/>
                <w:spacing w:val="-2"/>
                <w:sz w:val="22"/>
                <w:szCs w:val="22"/>
              </w:rPr>
              <w:t>a</w:t>
            </w:r>
            <w:r w:rsidRPr="00EC5524">
              <w:rPr>
                <w:rFonts w:ascii="Arial" w:hAnsi="Arial" w:cs="Arial"/>
                <w:sz w:val="22"/>
                <w:szCs w:val="22"/>
              </w:rPr>
              <w:t>t</w:t>
            </w:r>
            <w:r w:rsidRPr="00EC5524">
              <w:rPr>
                <w:rFonts w:ascii="Arial" w:hAnsi="Arial" w:cs="Arial"/>
                <w:spacing w:val="1"/>
                <w:sz w:val="22"/>
                <w:szCs w:val="22"/>
              </w:rPr>
              <w:t>i</w:t>
            </w:r>
            <w:r w:rsidRPr="00EC5524">
              <w:rPr>
                <w:rFonts w:ascii="Arial" w:hAnsi="Arial" w:cs="Arial"/>
                <w:sz w:val="22"/>
                <w:szCs w:val="22"/>
              </w:rPr>
              <w:t xml:space="preserve">on, </w:t>
            </w:r>
            <w:proofErr w:type="gramStart"/>
            <w:r w:rsidRPr="00EC5524">
              <w:rPr>
                <w:rFonts w:ascii="Arial" w:hAnsi="Arial" w:cs="Arial"/>
                <w:sz w:val="22"/>
                <w:szCs w:val="22"/>
              </w:rPr>
              <w:t>p</w:t>
            </w:r>
            <w:r w:rsidRPr="00EC5524">
              <w:rPr>
                <w:rFonts w:ascii="Arial" w:hAnsi="Arial" w:cs="Arial"/>
                <w:spacing w:val="-1"/>
                <w:sz w:val="22"/>
                <w:szCs w:val="22"/>
              </w:rPr>
              <w:t>r</w:t>
            </w:r>
            <w:r w:rsidRPr="00EC5524">
              <w:rPr>
                <w:rFonts w:ascii="Arial" w:hAnsi="Arial" w:cs="Arial"/>
                <w:sz w:val="22"/>
                <w:szCs w:val="22"/>
              </w:rPr>
              <w:t>omo</w:t>
            </w:r>
            <w:r w:rsidRPr="00EC5524">
              <w:rPr>
                <w:rFonts w:ascii="Arial" w:hAnsi="Arial" w:cs="Arial"/>
                <w:spacing w:val="1"/>
                <w:sz w:val="22"/>
                <w:szCs w:val="22"/>
              </w:rPr>
              <w:t>t</w:t>
            </w:r>
            <w:r w:rsidRPr="00EC5524">
              <w:rPr>
                <w:rFonts w:ascii="Arial" w:hAnsi="Arial" w:cs="Arial"/>
                <w:sz w:val="22"/>
                <w:szCs w:val="22"/>
              </w:rPr>
              <w:t>ion</w:t>
            </w:r>
            <w:proofErr w:type="gramEnd"/>
            <w:r w:rsidRPr="00EC5524">
              <w:rPr>
                <w:rFonts w:ascii="Arial" w:hAnsi="Arial" w:cs="Arial"/>
                <w:sz w:val="22"/>
                <w:szCs w:val="22"/>
              </w:rPr>
              <w:t xml:space="preserve"> </w:t>
            </w:r>
            <w:r w:rsidRPr="00EC5524">
              <w:rPr>
                <w:rFonts w:ascii="Arial" w:hAnsi="Arial" w:cs="Arial"/>
                <w:spacing w:val="2"/>
                <w:sz w:val="22"/>
                <w:szCs w:val="22"/>
              </w:rPr>
              <w:t>a</w:t>
            </w:r>
            <w:r w:rsidRPr="00EC5524">
              <w:rPr>
                <w:rFonts w:ascii="Arial" w:hAnsi="Arial" w:cs="Arial"/>
                <w:sz w:val="22"/>
                <w:szCs w:val="22"/>
              </w:rPr>
              <w:t>nd i</w:t>
            </w:r>
            <w:r w:rsidRPr="00EC5524">
              <w:rPr>
                <w:rFonts w:ascii="Arial" w:hAnsi="Arial" w:cs="Arial"/>
                <w:spacing w:val="1"/>
                <w:sz w:val="22"/>
                <w:szCs w:val="22"/>
              </w:rPr>
              <w:t>m</w:t>
            </w:r>
            <w:r w:rsidRPr="00EC5524">
              <w:rPr>
                <w:rFonts w:ascii="Arial" w:hAnsi="Arial" w:cs="Arial"/>
                <w:sz w:val="22"/>
                <w:szCs w:val="22"/>
              </w:rPr>
              <w:t>plem</w:t>
            </w:r>
            <w:r w:rsidRPr="00EC5524">
              <w:rPr>
                <w:rFonts w:ascii="Arial" w:hAnsi="Arial" w:cs="Arial"/>
                <w:spacing w:val="-1"/>
                <w:sz w:val="22"/>
                <w:szCs w:val="22"/>
              </w:rPr>
              <w:t>e</w:t>
            </w:r>
            <w:r w:rsidRPr="00EC5524">
              <w:rPr>
                <w:rFonts w:ascii="Arial" w:hAnsi="Arial" w:cs="Arial"/>
                <w:sz w:val="22"/>
                <w:szCs w:val="22"/>
              </w:rPr>
              <w:t xml:space="preserve">ntation of business </w:t>
            </w:r>
          </w:p>
          <w:p w14:paraId="0A11D9BD" w14:textId="77777777" w:rsidR="00626EED" w:rsidRPr="00EC5524" w:rsidRDefault="00626EED" w:rsidP="00B847F1">
            <w:pPr>
              <w:tabs>
                <w:tab w:val="left" w:pos="460"/>
              </w:tabs>
              <w:ind w:left="460" w:hanging="360"/>
              <w:rPr>
                <w:rFonts w:ascii="Arial" w:hAnsi="Arial" w:cs="Arial"/>
                <w:sz w:val="22"/>
                <w:szCs w:val="22"/>
              </w:rPr>
            </w:pPr>
            <w:r w:rsidRPr="00EC5524">
              <w:rPr>
                <w:rFonts w:ascii="Arial" w:hAnsi="Arial" w:cs="Arial"/>
                <w:sz w:val="22"/>
                <w:szCs w:val="22"/>
              </w:rPr>
              <w:t xml:space="preserve">plans </w:t>
            </w:r>
            <w:r w:rsidRPr="00EC5524">
              <w:rPr>
                <w:rFonts w:ascii="Arial" w:hAnsi="Arial" w:cs="Arial"/>
                <w:spacing w:val="-1"/>
                <w:sz w:val="22"/>
                <w:szCs w:val="22"/>
              </w:rPr>
              <w:t>a</w:t>
            </w:r>
            <w:r w:rsidRPr="00EC5524">
              <w:rPr>
                <w:rFonts w:ascii="Arial" w:hAnsi="Arial" w:cs="Arial"/>
                <w:sz w:val="22"/>
                <w:szCs w:val="22"/>
              </w:rPr>
              <w:t>nd other strategic plannin</w:t>
            </w:r>
            <w:r w:rsidRPr="00EC5524">
              <w:rPr>
                <w:rFonts w:ascii="Arial" w:hAnsi="Arial" w:cs="Arial"/>
                <w:spacing w:val="-2"/>
                <w:sz w:val="22"/>
                <w:szCs w:val="22"/>
              </w:rPr>
              <w:t xml:space="preserve">g / bidding </w:t>
            </w:r>
            <w:r w:rsidRPr="00EC5524">
              <w:rPr>
                <w:rFonts w:ascii="Arial" w:hAnsi="Arial" w:cs="Arial"/>
                <w:sz w:val="22"/>
                <w:szCs w:val="22"/>
              </w:rPr>
              <w:t>d</w:t>
            </w:r>
            <w:r w:rsidRPr="00EC5524">
              <w:rPr>
                <w:rFonts w:ascii="Arial" w:hAnsi="Arial" w:cs="Arial"/>
                <w:spacing w:val="2"/>
                <w:sz w:val="22"/>
                <w:szCs w:val="22"/>
              </w:rPr>
              <w:t>o</w:t>
            </w:r>
            <w:r w:rsidRPr="00EC5524">
              <w:rPr>
                <w:rFonts w:ascii="Arial" w:hAnsi="Arial" w:cs="Arial"/>
                <w:spacing w:val="-1"/>
                <w:sz w:val="22"/>
                <w:szCs w:val="22"/>
              </w:rPr>
              <w:t>c</w:t>
            </w:r>
            <w:r w:rsidRPr="00EC5524">
              <w:rPr>
                <w:rFonts w:ascii="Arial" w:hAnsi="Arial" w:cs="Arial"/>
                <w:sz w:val="22"/>
                <w:szCs w:val="22"/>
              </w:rPr>
              <w:t>u</w:t>
            </w:r>
            <w:r w:rsidRPr="00EC5524">
              <w:rPr>
                <w:rFonts w:ascii="Arial" w:hAnsi="Arial" w:cs="Arial"/>
                <w:spacing w:val="3"/>
                <w:sz w:val="22"/>
                <w:szCs w:val="22"/>
              </w:rPr>
              <w:t>m</w:t>
            </w:r>
            <w:r w:rsidRPr="00EC5524">
              <w:rPr>
                <w:rFonts w:ascii="Arial" w:hAnsi="Arial" w:cs="Arial"/>
                <w:spacing w:val="-1"/>
                <w:sz w:val="22"/>
                <w:szCs w:val="22"/>
              </w:rPr>
              <w:t>e</w:t>
            </w:r>
            <w:r w:rsidRPr="00EC5524">
              <w:rPr>
                <w:rFonts w:ascii="Arial" w:hAnsi="Arial" w:cs="Arial"/>
                <w:sz w:val="22"/>
                <w:szCs w:val="22"/>
              </w:rPr>
              <w:t xml:space="preserve">nts </w:t>
            </w:r>
          </w:p>
        </w:tc>
        <w:tc>
          <w:tcPr>
            <w:tcW w:w="1418" w:type="dxa"/>
            <w:tcBorders>
              <w:top w:val="single" w:sz="4" w:space="0" w:color="000000"/>
              <w:left w:val="single" w:sz="4" w:space="0" w:color="000000"/>
              <w:bottom w:val="single" w:sz="4" w:space="0" w:color="000000"/>
              <w:right w:val="single" w:sz="4" w:space="0" w:color="000000"/>
            </w:tcBorders>
          </w:tcPr>
          <w:p w14:paraId="69DADFB4" w14:textId="77777777" w:rsidR="00626EED" w:rsidRPr="00EC5524" w:rsidRDefault="00626EED" w:rsidP="00B847F1">
            <w:pPr>
              <w:spacing w:line="259" w:lineRule="auto"/>
              <w:ind w:left="113"/>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0CC4F780" w14:textId="77777777" w:rsidR="00626EED" w:rsidRPr="00EC5524" w:rsidRDefault="00626EED" w:rsidP="00B847F1">
            <w:pPr>
              <w:spacing w:line="259" w:lineRule="auto"/>
              <w:ind w:left="113" w:right="99"/>
              <w:contextualSpacing/>
              <w:jc w:val="center"/>
              <w:rPr>
                <w:rFonts w:ascii="Arial" w:hAnsi="Arial" w:cs="Arial"/>
                <w:sz w:val="22"/>
                <w:szCs w:val="22"/>
              </w:rPr>
            </w:pPr>
          </w:p>
        </w:tc>
      </w:tr>
      <w:tr w:rsidR="00626EED" w:rsidRPr="00EC5524" w14:paraId="53A8F1EC" w14:textId="77777777" w:rsidTr="00B847F1">
        <w:trPr>
          <w:trHeight w:val="125"/>
        </w:trPr>
        <w:tc>
          <w:tcPr>
            <w:tcW w:w="7088" w:type="dxa"/>
            <w:tcBorders>
              <w:top w:val="single" w:sz="4" w:space="0" w:color="000000"/>
              <w:left w:val="single" w:sz="4" w:space="0" w:color="000000"/>
              <w:bottom w:val="single" w:sz="4" w:space="0" w:color="000000"/>
              <w:right w:val="single" w:sz="4" w:space="0" w:color="000000"/>
            </w:tcBorders>
          </w:tcPr>
          <w:p w14:paraId="6DAEF7A6"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Experience of working at a senior level with a voluntary Management Committee</w:t>
            </w:r>
          </w:p>
        </w:tc>
        <w:tc>
          <w:tcPr>
            <w:tcW w:w="1418" w:type="dxa"/>
            <w:tcBorders>
              <w:top w:val="single" w:sz="4" w:space="0" w:color="000000"/>
              <w:left w:val="single" w:sz="4" w:space="0" w:color="000000"/>
              <w:bottom w:val="single" w:sz="4" w:space="0" w:color="000000"/>
              <w:right w:val="single" w:sz="4" w:space="0" w:color="000000"/>
            </w:tcBorders>
          </w:tcPr>
          <w:p w14:paraId="6C5F9CDA" w14:textId="77777777" w:rsidR="00626EED" w:rsidRPr="00EC5524" w:rsidRDefault="00626EED" w:rsidP="00B847F1">
            <w:pPr>
              <w:spacing w:line="259" w:lineRule="auto"/>
              <w:ind w:left="113"/>
              <w:contextualSpacing/>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2B1159A6" w14:textId="77777777" w:rsidR="00626EED" w:rsidRPr="00EC5524" w:rsidRDefault="00626EED" w:rsidP="00B847F1">
            <w:pPr>
              <w:ind w:left="113"/>
              <w:jc w:val="center"/>
              <w:rPr>
                <w:rFonts w:ascii="Arial" w:hAnsi="Arial" w:cs="Arial"/>
                <w:sz w:val="22"/>
                <w:szCs w:val="22"/>
              </w:rPr>
            </w:pPr>
          </w:p>
        </w:tc>
      </w:tr>
      <w:tr w:rsidR="00626EED" w:rsidRPr="00EC5524" w14:paraId="488974FF" w14:textId="77777777" w:rsidTr="00B847F1">
        <w:trPr>
          <w:trHeight w:val="63"/>
        </w:trPr>
        <w:tc>
          <w:tcPr>
            <w:tcW w:w="7088" w:type="dxa"/>
            <w:tcBorders>
              <w:top w:val="single" w:sz="4" w:space="0" w:color="000000"/>
              <w:left w:val="single" w:sz="4" w:space="0" w:color="000000"/>
              <w:bottom w:val="single" w:sz="4" w:space="0" w:color="000000"/>
              <w:right w:val="single" w:sz="4" w:space="0" w:color="000000"/>
            </w:tcBorders>
          </w:tcPr>
          <w:p w14:paraId="1355C28E" w14:textId="77777777" w:rsidR="00626EED" w:rsidRPr="00EC5524" w:rsidRDefault="00626EED" w:rsidP="00B847F1">
            <w:pPr>
              <w:spacing w:after="3" w:line="237" w:lineRule="auto"/>
              <w:ind w:left="113"/>
              <w:contextualSpacing/>
              <w:rPr>
                <w:rFonts w:ascii="Arial" w:hAnsi="Arial" w:cs="Arial"/>
                <w:sz w:val="22"/>
                <w:szCs w:val="22"/>
              </w:rPr>
            </w:pPr>
            <w:r w:rsidRPr="00EC5524">
              <w:rPr>
                <w:rFonts w:ascii="Arial" w:hAnsi="Arial" w:cs="Arial"/>
                <w:sz w:val="22"/>
                <w:szCs w:val="22"/>
              </w:rPr>
              <w:t>Experience in the application of risk management</w:t>
            </w:r>
          </w:p>
        </w:tc>
        <w:tc>
          <w:tcPr>
            <w:tcW w:w="1418" w:type="dxa"/>
            <w:tcBorders>
              <w:top w:val="single" w:sz="4" w:space="0" w:color="000000"/>
              <w:left w:val="single" w:sz="4" w:space="0" w:color="000000"/>
              <w:bottom w:val="single" w:sz="4" w:space="0" w:color="000000"/>
              <w:right w:val="single" w:sz="4" w:space="0" w:color="000000"/>
            </w:tcBorders>
          </w:tcPr>
          <w:p w14:paraId="5C157091" w14:textId="77777777" w:rsidR="00626EED" w:rsidRPr="00EC5524" w:rsidRDefault="00626EED" w:rsidP="00B847F1">
            <w:pPr>
              <w:spacing w:line="259" w:lineRule="auto"/>
              <w:ind w:left="113"/>
              <w:contextualSpacing/>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3D8C403F" w14:textId="77777777" w:rsidR="00626EED" w:rsidRPr="00EC5524" w:rsidRDefault="00626EED" w:rsidP="00B847F1">
            <w:pPr>
              <w:ind w:left="113"/>
              <w:jc w:val="center"/>
              <w:rPr>
                <w:rFonts w:ascii="Arial" w:hAnsi="Arial" w:cs="Arial"/>
                <w:sz w:val="22"/>
                <w:szCs w:val="22"/>
              </w:rPr>
            </w:pPr>
          </w:p>
        </w:tc>
      </w:tr>
      <w:tr w:rsidR="00626EED" w:rsidRPr="00EC5524" w14:paraId="517B6D8A" w14:textId="77777777" w:rsidTr="00B847F1">
        <w:trPr>
          <w:trHeight w:val="112"/>
        </w:trPr>
        <w:tc>
          <w:tcPr>
            <w:tcW w:w="7088" w:type="dxa"/>
            <w:tcBorders>
              <w:top w:val="single" w:sz="4" w:space="0" w:color="000000"/>
              <w:left w:val="single" w:sz="4" w:space="0" w:color="000000"/>
              <w:bottom w:val="single" w:sz="4" w:space="0" w:color="000000"/>
              <w:right w:val="single" w:sz="4" w:space="0" w:color="000000"/>
            </w:tcBorders>
          </w:tcPr>
          <w:p w14:paraId="1E39022C" w14:textId="77777777" w:rsidR="00626EED" w:rsidRDefault="00626EED" w:rsidP="00B847F1">
            <w:pPr>
              <w:spacing w:line="259" w:lineRule="auto"/>
              <w:ind w:left="113" w:right="16"/>
              <w:contextualSpacing/>
              <w:rPr>
                <w:rFonts w:ascii="Arial" w:hAnsi="Arial" w:cs="Arial"/>
                <w:sz w:val="22"/>
                <w:szCs w:val="22"/>
              </w:rPr>
            </w:pPr>
            <w:r w:rsidRPr="00EC5524">
              <w:rPr>
                <w:rFonts w:ascii="Arial" w:hAnsi="Arial" w:cs="Arial"/>
                <w:sz w:val="22"/>
                <w:szCs w:val="22"/>
              </w:rPr>
              <w:t xml:space="preserve">Proven track record of achieving successful outcomes, achieving KPI targets and providing a consistently high quality of service and accurate </w:t>
            </w:r>
            <w:proofErr w:type="gramStart"/>
            <w:r w:rsidRPr="00EC5524">
              <w:rPr>
                <w:rFonts w:ascii="Arial" w:hAnsi="Arial" w:cs="Arial"/>
                <w:sz w:val="22"/>
                <w:szCs w:val="22"/>
              </w:rPr>
              <w:t>reporting</w:t>
            </w:r>
            <w:proofErr w:type="gramEnd"/>
            <w:r w:rsidRPr="00EC5524">
              <w:rPr>
                <w:rFonts w:ascii="Arial" w:hAnsi="Arial" w:cs="Arial"/>
                <w:sz w:val="22"/>
                <w:szCs w:val="22"/>
              </w:rPr>
              <w:t xml:space="preserve">  </w:t>
            </w:r>
          </w:p>
          <w:p w14:paraId="5C5A38BF" w14:textId="77777777" w:rsidR="00864B3A" w:rsidRPr="00EC5524" w:rsidRDefault="00864B3A" w:rsidP="00B847F1">
            <w:pPr>
              <w:spacing w:line="259" w:lineRule="auto"/>
              <w:ind w:left="113" w:right="16"/>
              <w:contextualSpacing/>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C3FD6A0" w14:textId="77777777" w:rsidR="00626EED" w:rsidRPr="00EC5524" w:rsidRDefault="00626EED" w:rsidP="00B847F1">
            <w:pPr>
              <w:spacing w:line="259" w:lineRule="auto"/>
              <w:ind w:left="113" w:right="96"/>
              <w:contextualSpacing/>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0819666F"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2D4B3212" w14:textId="77777777" w:rsidTr="00B847F1">
        <w:trPr>
          <w:trHeight w:val="60"/>
        </w:trPr>
        <w:tc>
          <w:tcPr>
            <w:tcW w:w="7088" w:type="dxa"/>
            <w:tcBorders>
              <w:top w:val="single" w:sz="4" w:space="0" w:color="000000"/>
              <w:left w:val="single" w:sz="4" w:space="0" w:color="000000"/>
              <w:bottom w:val="single" w:sz="4" w:space="0" w:color="000000"/>
              <w:right w:val="single" w:sz="4" w:space="0" w:color="000000"/>
            </w:tcBorders>
            <w:shd w:val="clear" w:color="auto" w:fill="0070C0"/>
          </w:tcPr>
          <w:p w14:paraId="1025DFA1"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eastAsia="Calibri" w:hAnsi="Arial" w:cs="Arial"/>
                <w:b/>
                <w:color w:val="FFFFFF" w:themeColor="background1"/>
                <w:sz w:val="22"/>
                <w:szCs w:val="22"/>
              </w:rPr>
              <w:t xml:space="preserve">Knowledge </w:t>
            </w:r>
          </w:p>
        </w:tc>
        <w:tc>
          <w:tcPr>
            <w:tcW w:w="1418" w:type="dxa"/>
            <w:tcBorders>
              <w:top w:val="single" w:sz="4" w:space="0" w:color="000000"/>
              <w:left w:val="single" w:sz="4" w:space="0" w:color="000000"/>
              <w:bottom w:val="single" w:sz="4" w:space="0" w:color="000000"/>
              <w:right w:val="single" w:sz="4" w:space="0" w:color="000000"/>
            </w:tcBorders>
            <w:shd w:val="clear" w:color="auto" w:fill="0070C0"/>
          </w:tcPr>
          <w:p w14:paraId="1800EB59"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hAnsi="Arial" w:cs="Arial"/>
                <w:b/>
                <w:color w:val="FFFFFF" w:themeColor="background1"/>
                <w:sz w:val="22"/>
                <w:szCs w:val="22"/>
              </w:rPr>
              <w:t xml:space="preserve">Essential  </w:t>
            </w:r>
          </w:p>
        </w:tc>
        <w:tc>
          <w:tcPr>
            <w:tcW w:w="1512" w:type="dxa"/>
            <w:tcBorders>
              <w:top w:val="single" w:sz="4" w:space="0" w:color="000000"/>
              <w:left w:val="single" w:sz="4" w:space="0" w:color="000000"/>
              <w:bottom w:val="single" w:sz="4" w:space="0" w:color="000000"/>
              <w:right w:val="single" w:sz="4" w:space="0" w:color="000000"/>
            </w:tcBorders>
            <w:shd w:val="clear" w:color="auto" w:fill="0070C0"/>
          </w:tcPr>
          <w:p w14:paraId="76517039"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hAnsi="Arial" w:cs="Arial"/>
                <w:b/>
                <w:color w:val="FFFFFF" w:themeColor="background1"/>
                <w:sz w:val="22"/>
                <w:szCs w:val="22"/>
              </w:rPr>
              <w:t xml:space="preserve">Desirable </w:t>
            </w:r>
          </w:p>
        </w:tc>
      </w:tr>
      <w:tr w:rsidR="00626EED" w:rsidRPr="00EC5524" w14:paraId="7E3C3094" w14:textId="77777777" w:rsidTr="00B847F1">
        <w:trPr>
          <w:trHeight w:val="182"/>
        </w:trPr>
        <w:tc>
          <w:tcPr>
            <w:tcW w:w="7088" w:type="dxa"/>
            <w:tcBorders>
              <w:top w:val="single" w:sz="4" w:space="0" w:color="000000"/>
              <w:left w:val="single" w:sz="4" w:space="0" w:color="000000"/>
              <w:bottom w:val="single" w:sz="4" w:space="0" w:color="000000"/>
              <w:right w:val="single" w:sz="4" w:space="0" w:color="000000"/>
            </w:tcBorders>
          </w:tcPr>
          <w:p w14:paraId="38CC9DA7"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 xml:space="preserve">Excellent knowledge of housing issues, policy, statutory frameworks and wider community regeneration issues in </w:t>
            </w:r>
            <w:proofErr w:type="gramStart"/>
            <w:r w:rsidRPr="00EC5524">
              <w:rPr>
                <w:rFonts w:ascii="Arial" w:hAnsi="Arial" w:cs="Arial"/>
                <w:sz w:val="22"/>
                <w:szCs w:val="22"/>
              </w:rPr>
              <w:t>the  RSL</w:t>
            </w:r>
            <w:proofErr w:type="gramEnd"/>
            <w:r w:rsidRPr="00EC5524">
              <w:rPr>
                <w:rFonts w:ascii="Arial" w:hAnsi="Arial" w:cs="Arial"/>
                <w:sz w:val="22"/>
                <w:szCs w:val="22"/>
              </w:rPr>
              <w:t xml:space="preserve"> operating environment</w:t>
            </w:r>
          </w:p>
        </w:tc>
        <w:tc>
          <w:tcPr>
            <w:tcW w:w="1418" w:type="dxa"/>
            <w:tcBorders>
              <w:top w:val="single" w:sz="4" w:space="0" w:color="000000"/>
              <w:left w:val="single" w:sz="4" w:space="0" w:color="000000"/>
              <w:bottom w:val="single" w:sz="4" w:space="0" w:color="000000"/>
              <w:right w:val="single" w:sz="4" w:space="0" w:color="000000"/>
            </w:tcBorders>
          </w:tcPr>
          <w:p w14:paraId="1CC8E397" w14:textId="77777777" w:rsidR="00626EED" w:rsidRPr="00EC5524" w:rsidRDefault="00626EED" w:rsidP="00B847F1">
            <w:pPr>
              <w:spacing w:line="259" w:lineRule="auto"/>
              <w:ind w:left="113" w:right="96"/>
              <w:contextualSpacing/>
              <w:jc w:val="center"/>
              <w:rPr>
                <w:rFonts w:ascii="Arial" w:hAnsi="Arial" w:cs="Arial"/>
                <w:sz w:val="22"/>
                <w:szCs w:val="22"/>
              </w:rPr>
            </w:pPr>
            <w:r w:rsidRPr="00EC5524">
              <w:rPr>
                <w:rFonts w:ascii="Arial" w:eastAsia="Calibri" w:hAnsi="Arial" w:cs="Arial"/>
                <w:b/>
                <w:sz w:val="22"/>
                <w:szCs w:val="22"/>
              </w:rPr>
              <w:sym w:font="Wingdings 2" w:char="F050"/>
            </w:r>
            <w:r w:rsidRPr="00EC5524">
              <w:rPr>
                <w:rFonts w:ascii="Arial" w:hAnsi="Arial" w:cs="Arial"/>
                <w:sz w:val="22"/>
                <w:szCs w:val="22"/>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61CFDC1D"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 xml:space="preserve"> </w:t>
            </w:r>
          </w:p>
        </w:tc>
      </w:tr>
      <w:tr w:rsidR="00626EED" w:rsidRPr="00EC5524" w14:paraId="149493A2" w14:textId="77777777" w:rsidTr="00B847F1">
        <w:trPr>
          <w:trHeight w:val="183"/>
        </w:trPr>
        <w:tc>
          <w:tcPr>
            <w:tcW w:w="7088" w:type="dxa"/>
            <w:tcBorders>
              <w:top w:val="single" w:sz="4" w:space="0" w:color="000000"/>
              <w:left w:val="single" w:sz="4" w:space="0" w:color="000000"/>
              <w:bottom w:val="single" w:sz="4" w:space="0" w:color="000000"/>
              <w:right w:val="single" w:sz="4" w:space="0" w:color="000000"/>
            </w:tcBorders>
          </w:tcPr>
          <w:p w14:paraId="66209B1E"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Excellent knowledge and und</w:t>
            </w:r>
            <w:r w:rsidRPr="00EC5524">
              <w:rPr>
                <w:rFonts w:ascii="Arial" w:hAnsi="Arial" w:cs="Arial"/>
                <w:spacing w:val="-1"/>
                <w:sz w:val="22"/>
                <w:szCs w:val="22"/>
              </w:rPr>
              <w:t>e</w:t>
            </w:r>
            <w:r w:rsidRPr="00EC5524">
              <w:rPr>
                <w:rFonts w:ascii="Arial" w:hAnsi="Arial" w:cs="Arial"/>
                <w:sz w:val="22"/>
                <w:szCs w:val="22"/>
              </w:rPr>
              <w:t>rst</w:t>
            </w:r>
            <w:r w:rsidRPr="00EC5524">
              <w:rPr>
                <w:rFonts w:ascii="Arial" w:hAnsi="Arial" w:cs="Arial"/>
                <w:spacing w:val="-1"/>
                <w:sz w:val="22"/>
                <w:szCs w:val="22"/>
              </w:rPr>
              <w:t>a</w:t>
            </w:r>
            <w:r w:rsidRPr="00EC5524">
              <w:rPr>
                <w:rFonts w:ascii="Arial" w:hAnsi="Arial" w:cs="Arial"/>
                <w:sz w:val="22"/>
                <w:szCs w:val="22"/>
              </w:rPr>
              <w:t>ndi</w:t>
            </w:r>
            <w:r w:rsidRPr="00EC5524">
              <w:rPr>
                <w:rFonts w:ascii="Arial" w:hAnsi="Arial" w:cs="Arial"/>
                <w:spacing w:val="3"/>
                <w:sz w:val="22"/>
                <w:szCs w:val="22"/>
              </w:rPr>
              <w:t>n</w:t>
            </w:r>
            <w:r w:rsidRPr="00EC5524">
              <w:rPr>
                <w:rFonts w:ascii="Arial" w:hAnsi="Arial" w:cs="Arial"/>
                <w:sz w:val="22"/>
                <w:szCs w:val="22"/>
              </w:rPr>
              <w:t>g</w:t>
            </w:r>
            <w:r w:rsidRPr="00EC5524">
              <w:rPr>
                <w:rFonts w:ascii="Arial" w:hAnsi="Arial" w:cs="Arial"/>
                <w:spacing w:val="-2"/>
                <w:sz w:val="22"/>
                <w:szCs w:val="22"/>
              </w:rPr>
              <w:t xml:space="preserve"> </w:t>
            </w:r>
            <w:r w:rsidRPr="00EC5524">
              <w:rPr>
                <w:rFonts w:ascii="Arial" w:hAnsi="Arial" w:cs="Arial"/>
                <w:sz w:val="22"/>
                <w:szCs w:val="22"/>
              </w:rPr>
              <w:t>of</w:t>
            </w:r>
            <w:r w:rsidRPr="00EC5524">
              <w:rPr>
                <w:rFonts w:ascii="Arial" w:hAnsi="Arial" w:cs="Arial"/>
                <w:spacing w:val="1"/>
                <w:sz w:val="22"/>
                <w:szCs w:val="22"/>
              </w:rPr>
              <w:t xml:space="preserve"> </w:t>
            </w:r>
            <w:r w:rsidRPr="00EC5524">
              <w:rPr>
                <w:rFonts w:ascii="Arial" w:hAnsi="Arial" w:cs="Arial"/>
                <w:spacing w:val="-2"/>
                <w:sz w:val="22"/>
                <w:szCs w:val="22"/>
              </w:rPr>
              <w:t>g</w:t>
            </w:r>
            <w:r w:rsidRPr="00EC5524">
              <w:rPr>
                <w:rFonts w:ascii="Arial" w:hAnsi="Arial" w:cs="Arial"/>
                <w:sz w:val="22"/>
                <w:szCs w:val="22"/>
              </w:rPr>
              <w:t>o</w:t>
            </w:r>
            <w:r w:rsidRPr="00EC5524">
              <w:rPr>
                <w:rFonts w:ascii="Arial" w:hAnsi="Arial" w:cs="Arial"/>
                <w:spacing w:val="2"/>
                <w:sz w:val="22"/>
                <w:szCs w:val="22"/>
              </w:rPr>
              <w:t>v</w:t>
            </w:r>
            <w:r w:rsidRPr="00EC5524">
              <w:rPr>
                <w:rFonts w:ascii="Arial" w:hAnsi="Arial" w:cs="Arial"/>
                <w:spacing w:val="-1"/>
                <w:sz w:val="22"/>
                <w:szCs w:val="22"/>
              </w:rPr>
              <w:t>e</w:t>
            </w:r>
            <w:r w:rsidRPr="00EC5524">
              <w:rPr>
                <w:rFonts w:ascii="Arial" w:hAnsi="Arial" w:cs="Arial"/>
                <w:sz w:val="22"/>
                <w:szCs w:val="22"/>
              </w:rPr>
              <w:t>r</w:t>
            </w:r>
            <w:r w:rsidRPr="00EC5524">
              <w:rPr>
                <w:rFonts w:ascii="Arial" w:hAnsi="Arial" w:cs="Arial"/>
                <w:spacing w:val="1"/>
                <w:sz w:val="22"/>
                <w:szCs w:val="22"/>
              </w:rPr>
              <w:t>n</w:t>
            </w:r>
            <w:r w:rsidRPr="00EC5524">
              <w:rPr>
                <w:rFonts w:ascii="Arial" w:hAnsi="Arial" w:cs="Arial"/>
                <w:spacing w:val="-1"/>
                <w:sz w:val="22"/>
                <w:szCs w:val="22"/>
              </w:rPr>
              <w:t>a</w:t>
            </w:r>
            <w:r w:rsidRPr="00EC5524">
              <w:rPr>
                <w:rFonts w:ascii="Arial" w:hAnsi="Arial" w:cs="Arial"/>
                <w:sz w:val="22"/>
                <w:szCs w:val="22"/>
              </w:rPr>
              <w:t>n</w:t>
            </w:r>
            <w:r w:rsidRPr="00EC5524">
              <w:rPr>
                <w:rFonts w:ascii="Arial" w:hAnsi="Arial" w:cs="Arial"/>
                <w:spacing w:val="-1"/>
                <w:sz w:val="22"/>
                <w:szCs w:val="22"/>
              </w:rPr>
              <w:t>c</w:t>
            </w:r>
            <w:r w:rsidRPr="00EC5524">
              <w:rPr>
                <w:rFonts w:ascii="Arial" w:hAnsi="Arial" w:cs="Arial"/>
                <w:sz w:val="22"/>
                <w:szCs w:val="22"/>
              </w:rPr>
              <w:t>e</w:t>
            </w:r>
            <w:r w:rsidRPr="00EC5524">
              <w:rPr>
                <w:rFonts w:ascii="Arial" w:hAnsi="Arial" w:cs="Arial"/>
                <w:spacing w:val="-1"/>
                <w:sz w:val="22"/>
                <w:szCs w:val="22"/>
              </w:rPr>
              <w:t xml:space="preserve"> </w:t>
            </w:r>
            <w:r w:rsidRPr="00EC5524">
              <w:rPr>
                <w:rFonts w:ascii="Arial" w:hAnsi="Arial" w:cs="Arial"/>
                <w:sz w:val="22"/>
                <w:szCs w:val="22"/>
              </w:rPr>
              <w:t>is</w:t>
            </w:r>
            <w:r w:rsidRPr="00EC5524">
              <w:rPr>
                <w:rFonts w:ascii="Arial" w:hAnsi="Arial" w:cs="Arial"/>
                <w:spacing w:val="1"/>
                <w:sz w:val="22"/>
                <w:szCs w:val="22"/>
              </w:rPr>
              <w:t>s</w:t>
            </w:r>
            <w:r w:rsidRPr="00EC5524">
              <w:rPr>
                <w:rFonts w:ascii="Arial" w:hAnsi="Arial" w:cs="Arial"/>
                <w:sz w:val="22"/>
                <w:szCs w:val="22"/>
              </w:rPr>
              <w:t>u</w:t>
            </w:r>
            <w:r w:rsidRPr="00EC5524">
              <w:rPr>
                <w:rFonts w:ascii="Arial" w:hAnsi="Arial" w:cs="Arial"/>
                <w:spacing w:val="-1"/>
                <w:sz w:val="22"/>
                <w:szCs w:val="22"/>
              </w:rPr>
              <w:t>e</w:t>
            </w:r>
            <w:r w:rsidRPr="00EC5524">
              <w:rPr>
                <w:rFonts w:ascii="Arial" w:hAnsi="Arial" w:cs="Arial"/>
                <w:sz w:val="22"/>
                <w:szCs w:val="22"/>
              </w:rPr>
              <w:t xml:space="preserve">s </w:t>
            </w:r>
          </w:p>
        </w:tc>
        <w:tc>
          <w:tcPr>
            <w:tcW w:w="1418" w:type="dxa"/>
            <w:tcBorders>
              <w:top w:val="single" w:sz="4" w:space="0" w:color="000000"/>
              <w:left w:val="single" w:sz="4" w:space="0" w:color="000000"/>
              <w:bottom w:val="single" w:sz="4" w:space="0" w:color="000000"/>
              <w:right w:val="single" w:sz="4" w:space="0" w:color="000000"/>
            </w:tcBorders>
          </w:tcPr>
          <w:p w14:paraId="0BEBC9C2" w14:textId="77777777" w:rsidR="00626EED" w:rsidRPr="00EC5524" w:rsidRDefault="00626EED" w:rsidP="00B847F1">
            <w:pPr>
              <w:spacing w:line="259" w:lineRule="auto"/>
              <w:ind w:left="113"/>
              <w:contextualSpacing/>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6FA7D49E" w14:textId="77777777" w:rsidR="00626EED" w:rsidRPr="00EC5524" w:rsidRDefault="00626EED" w:rsidP="00B847F1">
            <w:pPr>
              <w:spacing w:line="259" w:lineRule="auto"/>
              <w:ind w:left="113" w:right="99"/>
              <w:contextualSpacing/>
              <w:jc w:val="center"/>
              <w:rPr>
                <w:rFonts w:ascii="Arial" w:hAnsi="Arial" w:cs="Arial"/>
                <w:sz w:val="22"/>
                <w:szCs w:val="22"/>
              </w:rPr>
            </w:pPr>
          </w:p>
        </w:tc>
      </w:tr>
      <w:tr w:rsidR="00626EED" w:rsidRPr="00EC5524" w14:paraId="596A101A" w14:textId="77777777" w:rsidTr="00B847F1">
        <w:trPr>
          <w:trHeight w:val="183"/>
        </w:trPr>
        <w:tc>
          <w:tcPr>
            <w:tcW w:w="7088" w:type="dxa"/>
            <w:tcBorders>
              <w:top w:val="single" w:sz="4" w:space="0" w:color="000000"/>
              <w:left w:val="single" w:sz="4" w:space="0" w:color="000000"/>
              <w:bottom w:val="single" w:sz="4" w:space="0" w:color="000000"/>
              <w:right w:val="single" w:sz="4" w:space="0" w:color="000000"/>
            </w:tcBorders>
          </w:tcPr>
          <w:p w14:paraId="22F0666D"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Kno</w:t>
            </w:r>
            <w:r w:rsidRPr="00EC5524">
              <w:rPr>
                <w:rFonts w:ascii="Arial" w:hAnsi="Arial" w:cs="Arial"/>
                <w:spacing w:val="-1"/>
                <w:sz w:val="22"/>
                <w:szCs w:val="22"/>
              </w:rPr>
              <w:t>w</w:t>
            </w:r>
            <w:r w:rsidRPr="00EC5524">
              <w:rPr>
                <w:rFonts w:ascii="Arial" w:hAnsi="Arial" w:cs="Arial"/>
                <w:sz w:val="22"/>
                <w:szCs w:val="22"/>
              </w:rPr>
              <w:t>le</w:t>
            </w:r>
            <w:r w:rsidRPr="00EC5524">
              <w:rPr>
                <w:rFonts w:ascii="Arial" w:hAnsi="Arial" w:cs="Arial"/>
                <w:spacing w:val="2"/>
                <w:sz w:val="22"/>
                <w:szCs w:val="22"/>
              </w:rPr>
              <w:t>d</w:t>
            </w:r>
            <w:r w:rsidRPr="00EC5524">
              <w:rPr>
                <w:rFonts w:ascii="Arial" w:hAnsi="Arial" w:cs="Arial"/>
                <w:spacing w:val="-2"/>
                <w:sz w:val="22"/>
                <w:szCs w:val="22"/>
              </w:rPr>
              <w:t>g</w:t>
            </w:r>
            <w:r w:rsidRPr="00EC5524">
              <w:rPr>
                <w:rFonts w:ascii="Arial" w:hAnsi="Arial" w:cs="Arial"/>
                <w:sz w:val="22"/>
                <w:szCs w:val="22"/>
              </w:rPr>
              <w:t>e</w:t>
            </w:r>
            <w:r w:rsidRPr="00EC5524">
              <w:rPr>
                <w:rFonts w:ascii="Arial" w:hAnsi="Arial" w:cs="Arial"/>
                <w:spacing w:val="-1"/>
                <w:sz w:val="22"/>
                <w:szCs w:val="22"/>
              </w:rPr>
              <w:t xml:space="preserve"> </w:t>
            </w:r>
            <w:r w:rsidRPr="00EC5524">
              <w:rPr>
                <w:rFonts w:ascii="Arial" w:hAnsi="Arial" w:cs="Arial"/>
                <w:sz w:val="22"/>
                <w:szCs w:val="22"/>
              </w:rPr>
              <w:t>of</w:t>
            </w:r>
            <w:r w:rsidRPr="00EC5524">
              <w:rPr>
                <w:rFonts w:ascii="Arial" w:hAnsi="Arial" w:cs="Arial"/>
                <w:spacing w:val="2"/>
                <w:sz w:val="22"/>
                <w:szCs w:val="22"/>
              </w:rPr>
              <w:t xml:space="preserve"> the Scottish </w:t>
            </w:r>
            <w:r w:rsidRPr="00EC5524">
              <w:rPr>
                <w:rFonts w:ascii="Arial" w:hAnsi="Arial" w:cs="Arial"/>
                <w:sz w:val="22"/>
                <w:szCs w:val="22"/>
              </w:rPr>
              <w:t>Housing R</w:t>
            </w:r>
            <w:r w:rsidRPr="00EC5524">
              <w:rPr>
                <w:rFonts w:ascii="Arial" w:hAnsi="Arial" w:cs="Arial"/>
                <w:spacing w:val="-1"/>
                <w:sz w:val="22"/>
                <w:szCs w:val="22"/>
              </w:rPr>
              <w:t>e</w:t>
            </w:r>
            <w:r w:rsidRPr="00EC5524">
              <w:rPr>
                <w:rFonts w:ascii="Arial" w:hAnsi="Arial" w:cs="Arial"/>
                <w:spacing w:val="-2"/>
                <w:sz w:val="22"/>
                <w:szCs w:val="22"/>
              </w:rPr>
              <w:t>g</w:t>
            </w:r>
            <w:r w:rsidRPr="00EC5524">
              <w:rPr>
                <w:rFonts w:ascii="Arial" w:hAnsi="Arial" w:cs="Arial"/>
                <w:sz w:val="22"/>
                <w:szCs w:val="22"/>
              </w:rPr>
              <w:t>ulator’s requirements and the regulatory framework and reporting r</w:t>
            </w:r>
            <w:r w:rsidRPr="00EC5524">
              <w:rPr>
                <w:rFonts w:ascii="Arial" w:hAnsi="Arial" w:cs="Arial"/>
                <w:spacing w:val="-2"/>
                <w:sz w:val="22"/>
                <w:szCs w:val="22"/>
              </w:rPr>
              <w:t>e</w:t>
            </w:r>
            <w:r w:rsidRPr="00EC5524">
              <w:rPr>
                <w:rFonts w:ascii="Arial" w:hAnsi="Arial" w:cs="Arial"/>
                <w:sz w:val="22"/>
                <w:szCs w:val="22"/>
              </w:rPr>
              <w:t>quir</w:t>
            </w:r>
            <w:r w:rsidRPr="00EC5524">
              <w:rPr>
                <w:rFonts w:ascii="Arial" w:hAnsi="Arial" w:cs="Arial"/>
                <w:spacing w:val="-1"/>
                <w:sz w:val="22"/>
                <w:szCs w:val="22"/>
              </w:rPr>
              <w:t>e</w:t>
            </w:r>
            <w:r w:rsidRPr="00EC5524">
              <w:rPr>
                <w:rFonts w:ascii="Arial" w:hAnsi="Arial" w:cs="Arial"/>
                <w:sz w:val="22"/>
                <w:szCs w:val="22"/>
              </w:rPr>
              <w:t>ments</w:t>
            </w:r>
          </w:p>
        </w:tc>
        <w:tc>
          <w:tcPr>
            <w:tcW w:w="1418" w:type="dxa"/>
            <w:tcBorders>
              <w:top w:val="single" w:sz="4" w:space="0" w:color="000000"/>
              <w:left w:val="single" w:sz="4" w:space="0" w:color="000000"/>
              <w:bottom w:val="single" w:sz="4" w:space="0" w:color="000000"/>
              <w:right w:val="single" w:sz="4" w:space="0" w:color="000000"/>
            </w:tcBorders>
          </w:tcPr>
          <w:p w14:paraId="7B961C64" w14:textId="77777777" w:rsidR="00626EED" w:rsidRPr="00EC5524" w:rsidRDefault="00626EED" w:rsidP="00B847F1">
            <w:pPr>
              <w:spacing w:line="259" w:lineRule="auto"/>
              <w:ind w:left="113"/>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48CC1C64" w14:textId="77777777" w:rsidR="00626EED" w:rsidRPr="00EC5524" w:rsidRDefault="00626EED" w:rsidP="00B847F1">
            <w:pPr>
              <w:spacing w:line="259" w:lineRule="auto"/>
              <w:ind w:left="113" w:right="99"/>
              <w:contextualSpacing/>
              <w:jc w:val="center"/>
              <w:rPr>
                <w:rFonts w:ascii="Arial" w:hAnsi="Arial" w:cs="Arial"/>
                <w:sz w:val="22"/>
                <w:szCs w:val="22"/>
              </w:rPr>
            </w:pPr>
          </w:p>
        </w:tc>
      </w:tr>
      <w:tr w:rsidR="00626EED" w:rsidRPr="00EC5524" w14:paraId="7A7BDB6F" w14:textId="77777777" w:rsidTr="00B847F1">
        <w:trPr>
          <w:trHeight w:val="183"/>
        </w:trPr>
        <w:tc>
          <w:tcPr>
            <w:tcW w:w="7088" w:type="dxa"/>
            <w:tcBorders>
              <w:top w:val="single" w:sz="4" w:space="0" w:color="000000"/>
              <w:left w:val="single" w:sz="4" w:space="0" w:color="000000"/>
              <w:bottom w:val="single" w:sz="4" w:space="0" w:color="000000"/>
              <w:right w:val="single" w:sz="4" w:space="0" w:color="000000"/>
            </w:tcBorders>
          </w:tcPr>
          <w:p w14:paraId="54F8A53D"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Excellent grasp of financial and management accounts, budgets, business plans and treasury management matters</w:t>
            </w:r>
          </w:p>
        </w:tc>
        <w:tc>
          <w:tcPr>
            <w:tcW w:w="1418" w:type="dxa"/>
            <w:tcBorders>
              <w:top w:val="single" w:sz="4" w:space="0" w:color="000000"/>
              <w:left w:val="single" w:sz="4" w:space="0" w:color="000000"/>
              <w:bottom w:val="single" w:sz="4" w:space="0" w:color="000000"/>
              <w:right w:val="single" w:sz="4" w:space="0" w:color="000000"/>
            </w:tcBorders>
          </w:tcPr>
          <w:p w14:paraId="61E7EF4C" w14:textId="10E2704F" w:rsidR="00626EED" w:rsidRPr="00EC5524" w:rsidRDefault="00A71D15" w:rsidP="00B847F1">
            <w:pPr>
              <w:spacing w:line="259" w:lineRule="auto"/>
              <w:ind w:left="113"/>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19D42428" w14:textId="77777777" w:rsidR="00626EED" w:rsidRPr="00EC5524" w:rsidRDefault="00626EED" w:rsidP="00B847F1">
            <w:pPr>
              <w:spacing w:line="259" w:lineRule="auto"/>
              <w:ind w:left="113" w:right="99"/>
              <w:contextualSpacing/>
              <w:jc w:val="center"/>
              <w:rPr>
                <w:rFonts w:ascii="Arial" w:hAnsi="Arial" w:cs="Arial"/>
                <w:sz w:val="22"/>
                <w:szCs w:val="22"/>
              </w:rPr>
            </w:pPr>
          </w:p>
        </w:tc>
      </w:tr>
      <w:tr w:rsidR="00626EED" w:rsidRPr="00EC5524" w14:paraId="44FF3FBC" w14:textId="77777777" w:rsidTr="00B847F1">
        <w:trPr>
          <w:trHeight w:val="136"/>
        </w:trPr>
        <w:tc>
          <w:tcPr>
            <w:tcW w:w="7088" w:type="dxa"/>
            <w:tcBorders>
              <w:top w:val="single" w:sz="4" w:space="0" w:color="000000"/>
              <w:left w:val="single" w:sz="4" w:space="0" w:color="000000"/>
              <w:bottom w:val="single" w:sz="4" w:space="0" w:color="000000"/>
              <w:right w:val="single" w:sz="4" w:space="0" w:color="000000"/>
            </w:tcBorders>
          </w:tcPr>
          <w:p w14:paraId="7C9E2768"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Proven ICT skills in developing and making best use of IT systems and digital services with knowledge of promoting digital inclusion for tenants</w:t>
            </w:r>
          </w:p>
        </w:tc>
        <w:tc>
          <w:tcPr>
            <w:tcW w:w="1418" w:type="dxa"/>
            <w:tcBorders>
              <w:top w:val="single" w:sz="4" w:space="0" w:color="000000"/>
              <w:left w:val="single" w:sz="4" w:space="0" w:color="000000"/>
              <w:bottom w:val="single" w:sz="4" w:space="0" w:color="000000"/>
              <w:right w:val="single" w:sz="4" w:space="0" w:color="000000"/>
            </w:tcBorders>
          </w:tcPr>
          <w:p w14:paraId="5A5ACB2C" w14:textId="77777777" w:rsidR="00626EED" w:rsidRPr="00EC5524" w:rsidRDefault="00626EED" w:rsidP="00B847F1">
            <w:pPr>
              <w:spacing w:line="259" w:lineRule="auto"/>
              <w:ind w:left="113" w:right="96"/>
              <w:contextualSpacing/>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683143B4"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79D4F8C4" w14:textId="77777777" w:rsidTr="00B847F1">
        <w:trPr>
          <w:trHeight w:val="125"/>
        </w:trPr>
        <w:tc>
          <w:tcPr>
            <w:tcW w:w="7088" w:type="dxa"/>
            <w:tcBorders>
              <w:top w:val="single" w:sz="4" w:space="0" w:color="000000"/>
              <w:left w:val="single" w:sz="4" w:space="0" w:color="000000"/>
              <w:bottom w:val="single" w:sz="4" w:space="0" w:color="000000"/>
              <w:right w:val="single" w:sz="4" w:space="0" w:color="000000"/>
            </w:tcBorders>
          </w:tcPr>
          <w:p w14:paraId="0F3CE5FE"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Understanding of risk management and control and role of audit and regulatory returns within an organisation</w:t>
            </w:r>
          </w:p>
        </w:tc>
        <w:tc>
          <w:tcPr>
            <w:tcW w:w="1418" w:type="dxa"/>
            <w:tcBorders>
              <w:top w:val="single" w:sz="4" w:space="0" w:color="000000"/>
              <w:left w:val="single" w:sz="4" w:space="0" w:color="000000"/>
              <w:bottom w:val="single" w:sz="4" w:space="0" w:color="000000"/>
              <w:right w:val="single" w:sz="4" w:space="0" w:color="000000"/>
            </w:tcBorders>
          </w:tcPr>
          <w:p w14:paraId="2E4FFAD2" w14:textId="77777777" w:rsidR="00626EED" w:rsidRPr="00EC5524" w:rsidRDefault="00626EED" w:rsidP="00B847F1">
            <w:pPr>
              <w:spacing w:line="259" w:lineRule="auto"/>
              <w:ind w:left="113" w:right="96"/>
              <w:contextualSpacing/>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4D5610F2" w14:textId="77777777" w:rsidR="00626EED" w:rsidRPr="00EC5524" w:rsidRDefault="00626EED" w:rsidP="00B847F1">
            <w:pPr>
              <w:spacing w:line="259" w:lineRule="auto"/>
              <w:ind w:left="113"/>
              <w:contextualSpacing/>
              <w:rPr>
                <w:rFonts w:ascii="Arial" w:hAnsi="Arial" w:cs="Arial"/>
                <w:sz w:val="22"/>
                <w:szCs w:val="22"/>
              </w:rPr>
            </w:pPr>
          </w:p>
        </w:tc>
      </w:tr>
      <w:tr w:rsidR="00626EED" w:rsidRPr="00EC5524" w14:paraId="30180545" w14:textId="77777777" w:rsidTr="00B847F1">
        <w:trPr>
          <w:trHeight w:val="125"/>
        </w:trPr>
        <w:tc>
          <w:tcPr>
            <w:tcW w:w="7088" w:type="dxa"/>
            <w:tcBorders>
              <w:top w:val="single" w:sz="4" w:space="0" w:color="000000"/>
              <w:left w:val="single" w:sz="4" w:space="0" w:color="000000"/>
              <w:bottom w:val="single" w:sz="4" w:space="0" w:color="000000"/>
              <w:right w:val="single" w:sz="4" w:space="0" w:color="000000"/>
            </w:tcBorders>
          </w:tcPr>
          <w:p w14:paraId="2022D326" w14:textId="77777777" w:rsidR="00A71D15" w:rsidRDefault="00626EED" w:rsidP="00864B3A">
            <w:pPr>
              <w:ind w:left="113"/>
              <w:contextualSpacing/>
              <w:rPr>
                <w:rFonts w:ascii="Arial" w:hAnsi="Arial" w:cs="Arial"/>
                <w:sz w:val="22"/>
                <w:szCs w:val="22"/>
              </w:rPr>
            </w:pPr>
            <w:r w:rsidRPr="00EC5524">
              <w:rPr>
                <w:rFonts w:ascii="Arial" w:hAnsi="Arial" w:cs="Arial"/>
                <w:sz w:val="22"/>
                <w:szCs w:val="22"/>
              </w:rPr>
              <w:t>Awareness / experience of procurement regulations and processes</w:t>
            </w:r>
          </w:p>
          <w:p w14:paraId="7A5863C5" w14:textId="31E41693" w:rsidR="00864B3A" w:rsidRPr="00EC5524" w:rsidRDefault="00864B3A" w:rsidP="00864B3A">
            <w:pPr>
              <w:ind w:left="113"/>
              <w:contextualSpacing/>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BF8846A" w14:textId="77777777" w:rsidR="00626EED" w:rsidRPr="00EC5524" w:rsidRDefault="00626EED" w:rsidP="00B847F1">
            <w:pPr>
              <w:spacing w:line="259" w:lineRule="auto"/>
              <w:ind w:left="113" w:right="96"/>
              <w:contextualSpacing/>
              <w:jc w:val="center"/>
              <w:rPr>
                <w:rFonts w:ascii="Arial" w:eastAsia="Calibri" w:hAnsi="Arial" w:cs="Arial"/>
                <w:b/>
                <w:sz w:val="22"/>
                <w:szCs w:val="22"/>
              </w:rPr>
            </w:pPr>
          </w:p>
        </w:tc>
        <w:tc>
          <w:tcPr>
            <w:tcW w:w="1512" w:type="dxa"/>
            <w:tcBorders>
              <w:top w:val="single" w:sz="4" w:space="0" w:color="000000"/>
              <w:left w:val="single" w:sz="4" w:space="0" w:color="000000"/>
              <w:bottom w:val="single" w:sz="4" w:space="0" w:color="000000"/>
              <w:right w:val="single" w:sz="4" w:space="0" w:color="000000"/>
            </w:tcBorders>
          </w:tcPr>
          <w:p w14:paraId="77FC961E"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eastAsia="Calibri" w:hAnsi="Arial" w:cs="Arial"/>
                <w:b/>
                <w:sz w:val="22"/>
                <w:szCs w:val="22"/>
              </w:rPr>
              <w:sym w:font="Wingdings 2" w:char="F050"/>
            </w:r>
          </w:p>
        </w:tc>
      </w:tr>
      <w:tr w:rsidR="00626EED" w:rsidRPr="00EC5524" w14:paraId="7D7B1A24" w14:textId="77777777" w:rsidTr="00B847F1">
        <w:trPr>
          <w:trHeight w:val="52"/>
        </w:trPr>
        <w:tc>
          <w:tcPr>
            <w:tcW w:w="7088" w:type="dxa"/>
            <w:tcBorders>
              <w:top w:val="single" w:sz="4" w:space="0" w:color="000000"/>
              <w:left w:val="single" w:sz="4" w:space="0" w:color="000000"/>
              <w:bottom w:val="single" w:sz="4" w:space="0" w:color="000000"/>
              <w:right w:val="single" w:sz="4" w:space="0" w:color="000000"/>
            </w:tcBorders>
            <w:shd w:val="clear" w:color="auto" w:fill="0070C0"/>
          </w:tcPr>
          <w:p w14:paraId="248EF206"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eastAsia="Calibri" w:hAnsi="Arial" w:cs="Arial"/>
                <w:b/>
                <w:color w:val="FFFFFF" w:themeColor="background1"/>
                <w:sz w:val="22"/>
                <w:szCs w:val="22"/>
              </w:rPr>
              <w:t xml:space="preserve">Skills and abilities  </w:t>
            </w:r>
          </w:p>
        </w:tc>
        <w:tc>
          <w:tcPr>
            <w:tcW w:w="1418" w:type="dxa"/>
            <w:tcBorders>
              <w:top w:val="single" w:sz="4" w:space="0" w:color="000000"/>
              <w:left w:val="single" w:sz="4" w:space="0" w:color="000000"/>
              <w:bottom w:val="single" w:sz="4" w:space="0" w:color="000000"/>
              <w:right w:val="single" w:sz="4" w:space="0" w:color="000000"/>
            </w:tcBorders>
            <w:shd w:val="clear" w:color="auto" w:fill="0070C0"/>
          </w:tcPr>
          <w:p w14:paraId="1AE78E5F"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hAnsi="Arial" w:cs="Arial"/>
                <w:b/>
                <w:color w:val="FFFFFF" w:themeColor="background1"/>
                <w:sz w:val="22"/>
                <w:szCs w:val="22"/>
              </w:rPr>
              <w:t xml:space="preserve">Essential  </w:t>
            </w:r>
          </w:p>
        </w:tc>
        <w:tc>
          <w:tcPr>
            <w:tcW w:w="1512" w:type="dxa"/>
            <w:tcBorders>
              <w:top w:val="single" w:sz="4" w:space="0" w:color="000000"/>
              <w:left w:val="single" w:sz="4" w:space="0" w:color="000000"/>
              <w:bottom w:val="single" w:sz="4" w:space="0" w:color="000000"/>
              <w:right w:val="single" w:sz="4" w:space="0" w:color="000000"/>
            </w:tcBorders>
            <w:shd w:val="clear" w:color="auto" w:fill="0070C0"/>
          </w:tcPr>
          <w:p w14:paraId="404DA336"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hAnsi="Arial" w:cs="Arial"/>
                <w:b/>
                <w:color w:val="FFFFFF" w:themeColor="background1"/>
                <w:sz w:val="22"/>
                <w:szCs w:val="22"/>
              </w:rPr>
              <w:t xml:space="preserve">Desirable  </w:t>
            </w:r>
          </w:p>
        </w:tc>
      </w:tr>
      <w:tr w:rsidR="00626EED" w:rsidRPr="00EC5524" w14:paraId="5C900393" w14:textId="77777777" w:rsidTr="00B847F1">
        <w:trPr>
          <w:trHeight w:val="107"/>
        </w:trPr>
        <w:tc>
          <w:tcPr>
            <w:tcW w:w="7088" w:type="dxa"/>
            <w:tcBorders>
              <w:top w:val="single" w:sz="4" w:space="0" w:color="000000"/>
              <w:left w:val="single" w:sz="4" w:space="0" w:color="000000"/>
              <w:bottom w:val="single" w:sz="4" w:space="0" w:color="000000"/>
              <w:right w:val="single" w:sz="4" w:space="0" w:color="000000"/>
            </w:tcBorders>
          </w:tcPr>
          <w:p w14:paraId="76A6DAE0"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 xml:space="preserve">Excellent communicator with first class verbal and written skills </w:t>
            </w:r>
            <w:proofErr w:type="gramStart"/>
            <w:r w:rsidRPr="00EC5524">
              <w:rPr>
                <w:rFonts w:ascii="Arial" w:hAnsi="Arial" w:cs="Arial"/>
                <w:sz w:val="22"/>
                <w:szCs w:val="22"/>
              </w:rPr>
              <w:t>including  report</w:t>
            </w:r>
            <w:proofErr w:type="gramEnd"/>
            <w:r w:rsidRPr="00EC5524">
              <w:rPr>
                <w:rFonts w:ascii="Arial" w:hAnsi="Arial" w:cs="Arial"/>
                <w:sz w:val="22"/>
                <w:szCs w:val="22"/>
              </w:rPr>
              <w:t xml:space="preserve"> writing, presentation and public speaking skills and the ability to communicate information clearly and concisely to a wide range of people and organisations</w:t>
            </w:r>
          </w:p>
        </w:tc>
        <w:tc>
          <w:tcPr>
            <w:tcW w:w="1418" w:type="dxa"/>
            <w:tcBorders>
              <w:top w:val="single" w:sz="4" w:space="0" w:color="000000"/>
              <w:left w:val="single" w:sz="4" w:space="0" w:color="000000"/>
              <w:bottom w:val="single" w:sz="4" w:space="0" w:color="000000"/>
              <w:right w:val="single" w:sz="4" w:space="0" w:color="000000"/>
            </w:tcBorders>
          </w:tcPr>
          <w:p w14:paraId="7A27B0B1" w14:textId="77777777" w:rsidR="00626EED" w:rsidRPr="00EC5524" w:rsidRDefault="00626EED" w:rsidP="00B847F1">
            <w:pPr>
              <w:spacing w:line="259" w:lineRule="auto"/>
              <w:ind w:left="113" w:right="107"/>
              <w:contextualSpacing/>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5FB2771A"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1B1B550E" w14:textId="77777777" w:rsidTr="00B847F1">
        <w:trPr>
          <w:trHeight w:val="107"/>
        </w:trPr>
        <w:tc>
          <w:tcPr>
            <w:tcW w:w="7088" w:type="dxa"/>
            <w:tcBorders>
              <w:top w:val="single" w:sz="4" w:space="0" w:color="000000"/>
              <w:left w:val="single" w:sz="4" w:space="0" w:color="000000"/>
              <w:bottom w:val="single" w:sz="4" w:space="0" w:color="000000"/>
              <w:right w:val="single" w:sz="4" w:space="0" w:color="000000"/>
            </w:tcBorders>
          </w:tcPr>
          <w:p w14:paraId="1BE60428"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lastRenderedPageBreak/>
              <w:t>Strong leadership skills with the ability to empower, motivate and inspire staff in a positive organisational culture that puts customers first and delivers excellent services</w:t>
            </w:r>
          </w:p>
        </w:tc>
        <w:tc>
          <w:tcPr>
            <w:tcW w:w="1418" w:type="dxa"/>
            <w:tcBorders>
              <w:top w:val="single" w:sz="4" w:space="0" w:color="000000"/>
              <w:left w:val="single" w:sz="4" w:space="0" w:color="000000"/>
              <w:bottom w:val="single" w:sz="4" w:space="0" w:color="000000"/>
              <w:right w:val="single" w:sz="4" w:space="0" w:color="000000"/>
            </w:tcBorders>
          </w:tcPr>
          <w:p w14:paraId="623A3FA1" w14:textId="77777777" w:rsidR="00626EED" w:rsidRPr="00EC5524" w:rsidRDefault="00626EED" w:rsidP="00B847F1">
            <w:pPr>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6FA8002B"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7E740F01" w14:textId="77777777" w:rsidTr="00B847F1">
        <w:trPr>
          <w:trHeight w:val="107"/>
        </w:trPr>
        <w:tc>
          <w:tcPr>
            <w:tcW w:w="7088" w:type="dxa"/>
            <w:tcBorders>
              <w:top w:val="single" w:sz="4" w:space="0" w:color="000000"/>
              <w:left w:val="single" w:sz="4" w:space="0" w:color="000000"/>
              <w:bottom w:val="single" w:sz="4" w:space="0" w:color="000000"/>
              <w:right w:val="single" w:sz="4" w:space="0" w:color="000000"/>
            </w:tcBorders>
          </w:tcPr>
          <w:p w14:paraId="029AAF10"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 xml:space="preserve">Well-developed interpersonal and team working </w:t>
            </w:r>
            <w:proofErr w:type="gramStart"/>
            <w:r w:rsidRPr="00EC5524">
              <w:rPr>
                <w:rFonts w:ascii="Arial" w:hAnsi="Arial" w:cs="Arial"/>
                <w:sz w:val="22"/>
                <w:szCs w:val="22"/>
              </w:rPr>
              <w:t>skills</w:t>
            </w:r>
            <w:proofErr w:type="gramEnd"/>
            <w:r w:rsidRPr="00EC5524">
              <w:rPr>
                <w:rFonts w:ascii="Arial" w:hAnsi="Arial" w:cs="Arial"/>
                <w:sz w:val="22"/>
                <w:szCs w:val="22"/>
              </w:rPr>
              <w:t xml:space="preserve"> </w:t>
            </w:r>
          </w:p>
          <w:p w14:paraId="033ABC67" w14:textId="77777777" w:rsidR="00626EED" w:rsidRPr="00EC5524" w:rsidRDefault="00626EED" w:rsidP="00B847F1">
            <w:pPr>
              <w:spacing w:line="259" w:lineRule="auto"/>
              <w:ind w:left="113"/>
              <w:contextualSpacing/>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F5A68C0" w14:textId="77777777" w:rsidR="00626EED" w:rsidRPr="00EC5524" w:rsidRDefault="00626EED" w:rsidP="00B847F1">
            <w:pPr>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4A717A77"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3593E707" w14:textId="77777777" w:rsidTr="00B847F1">
        <w:trPr>
          <w:trHeight w:val="107"/>
        </w:trPr>
        <w:tc>
          <w:tcPr>
            <w:tcW w:w="7088" w:type="dxa"/>
            <w:tcBorders>
              <w:top w:val="single" w:sz="4" w:space="0" w:color="000000"/>
              <w:left w:val="single" w:sz="4" w:space="0" w:color="000000"/>
              <w:bottom w:val="single" w:sz="4" w:space="0" w:color="000000"/>
              <w:right w:val="single" w:sz="4" w:space="0" w:color="000000"/>
            </w:tcBorders>
          </w:tcPr>
          <w:p w14:paraId="45708928"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 xml:space="preserve">Ability to provide clarity on organisational priorities, vision, </w:t>
            </w:r>
            <w:proofErr w:type="gramStart"/>
            <w:r w:rsidRPr="00EC5524">
              <w:rPr>
                <w:rFonts w:ascii="Arial" w:hAnsi="Arial" w:cs="Arial"/>
                <w:sz w:val="22"/>
                <w:szCs w:val="22"/>
              </w:rPr>
              <w:t>direction</w:t>
            </w:r>
            <w:proofErr w:type="gramEnd"/>
            <w:r w:rsidRPr="00EC5524">
              <w:rPr>
                <w:rFonts w:ascii="Arial" w:hAnsi="Arial" w:cs="Arial"/>
                <w:sz w:val="22"/>
                <w:szCs w:val="22"/>
              </w:rPr>
              <w:t xml:space="preserve"> and change</w:t>
            </w:r>
          </w:p>
        </w:tc>
        <w:tc>
          <w:tcPr>
            <w:tcW w:w="1418" w:type="dxa"/>
            <w:tcBorders>
              <w:top w:val="single" w:sz="4" w:space="0" w:color="000000"/>
              <w:left w:val="single" w:sz="4" w:space="0" w:color="000000"/>
              <w:bottom w:val="single" w:sz="4" w:space="0" w:color="000000"/>
              <w:right w:val="single" w:sz="4" w:space="0" w:color="000000"/>
            </w:tcBorders>
          </w:tcPr>
          <w:p w14:paraId="094A9DAC" w14:textId="77777777" w:rsidR="00626EED" w:rsidRPr="00EC5524" w:rsidRDefault="00626EED" w:rsidP="00B847F1">
            <w:pPr>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0E8F96AB"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16A79725" w14:textId="77777777" w:rsidTr="00B847F1">
        <w:trPr>
          <w:trHeight w:val="107"/>
        </w:trPr>
        <w:tc>
          <w:tcPr>
            <w:tcW w:w="7088" w:type="dxa"/>
            <w:tcBorders>
              <w:top w:val="single" w:sz="4" w:space="0" w:color="000000"/>
              <w:left w:val="single" w:sz="4" w:space="0" w:color="000000"/>
              <w:bottom w:val="single" w:sz="4" w:space="0" w:color="000000"/>
              <w:right w:val="single" w:sz="4" w:space="0" w:color="000000"/>
            </w:tcBorders>
          </w:tcPr>
          <w:p w14:paraId="0612C745"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 xml:space="preserve">An analytical and strategic thinker who can develop strategy, policies, </w:t>
            </w:r>
            <w:proofErr w:type="gramStart"/>
            <w:r w:rsidRPr="00EC5524">
              <w:rPr>
                <w:rFonts w:ascii="Arial" w:hAnsi="Arial" w:cs="Arial"/>
                <w:sz w:val="22"/>
                <w:szCs w:val="22"/>
              </w:rPr>
              <w:t>plans</w:t>
            </w:r>
            <w:proofErr w:type="gramEnd"/>
            <w:r w:rsidRPr="00EC5524">
              <w:rPr>
                <w:rFonts w:ascii="Arial" w:hAnsi="Arial" w:cs="Arial"/>
                <w:sz w:val="22"/>
                <w:szCs w:val="22"/>
              </w:rPr>
              <w:t xml:space="preserve"> and systems to deliver on outcomes</w:t>
            </w:r>
          </w:p>
        </w:tc>
        <w:tc>
          <w:tcPr>
            <w:tcW w:w="1418" w:type="dxa"/>
            <w:tcBorders>
              <w:top w:val="single" w:sz="4" w:space="0" w:color="000000"/>
              <w:left w:val="single" w:sz="4" w:space="0" w:color="000000"/>
              <w:bottom w:val="single" w:sz="4" w:space="0" w:color="000000"/>
              <w:right w:val="single" w:sz="4" w:space="0" w:color="000000"/>
            </w:tcBorders>
          </w:tcPr>
          <w:p w14:paraId="19735FBC" w14:textId="77777777" w:rsidR="00626EED" w:rsidRPr="00EC5524" w:rsidRDefault="00626EED" w:rsidP="00B847F1">
            <w:pPr>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7A2C7594"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7920B807" w14:textId="77777777" w:rsidTr="00B847F1">
        <w:trPr>
          <w:trHeight w:val="107"/>
        </w:trPr>
        <w:tc>
          <w:tcPr>
            <w:tcW w:w="7088" w:type="dxa"/>
            <w:tcBorders>
              <w:top w:val="single" w:sz="4" w:space="0" w:color="000000"/>
              <w:left w:val="single" w:sz="4" w:space="0" w:color="000000"/>
              <w:bottom w:val="single" w:sz="4" w:space="0" w:color="000000"/>
              <w:right w:val="single" w:sz="4" w:space="0" w:color="000000"/>
            </w:tcBorders>
          </w:tcPr>
          <w:p w14:paraId="365E1AF8" w14:textId="77777777" w:rsidR="00626EED" w:rsidRPr="00EC5524" w:rsidRDefault="00626EED" w:rsidP="00B847F1">
            <w:pPr>
              <w:ind w:left="113"/>
              <w:contextualSpacing/>
              <w:rPr>
                <w:rFonts w:ascii="Arial" w:hAnsi="Arial" w:cs="Arial"/>
                <w:sz w:val="22"/>
                <w:szCs w:val="22"/>
              </w:rPr>
            </w:pPr>
            <w:r w:rsidRPr="00EC5524">
              <w:rPr>
                <w:rFonts w:ascii="Arial" w:hAnsi="Arial" w:cs="Arial"/>
                <w:sz w:val="22"/>
                <w:szCs w:val="22"/>
              </w:rPr>
              <w:t xml:space="preserve">Innovation, </w:t>
            </w:r>
            <w:proofErr w:type="gramStart"/>
            <w:r w:rsidRPr="00EC5524">
              <w:rPr>
                <w:rFonts w:ascii="Arial" w:hAnsi="Arial" w:cs="Arial"/>
                <w:sz w:val="22"/>
                <w:szCs w:val="22"/>
              </w:rPr>
              <w:t>implementation</w:t>
            </w:r>
            <w:proofErr w:type="gramEnd"/>
            <w:r w:rsidRPr="00EC5524">
              <w:rPr>
                <w:rFonts w:ascii="Arial" w:hAnsi="Arial" w:cs="Arial"/>
                <w:sz w:val="22"/>
                <w:szCs w:val="22"/>
              </w:rPr>
              <w:t xml:space="preserve"> and development skills to effect positive changes to organisational culture and working methods</w:t>
            </w:r>
          </w:p>
        </w:tc>
        <w:tc>
          <w:tcPr>
            <w:tcW w:w="1418" w:type="dxa"/>
            <w:tcBorders>
              <w:top w:val="single" w:sz="4" w:space="0" w:color="000000"/>
              <w:left w:val="single" w:sz="4" w:space="0" w:color="000000"/>
              <w:bottom w:val="single" w:sz="4" w:space="0" w:color="000000"/>
              <w:right w:val="single" w:sz="4" w:space="0" w:color="000000"/>
            </w:tcBorders>
          </w:tcPr>
          <w:p w14:paraId="533D5C3B" w14:textId="77777777" w:rsidR="00626EED" w:rsidRPr="00EC5524" w:rsidRDefault="00626EED" w:rsidP="00B847F1">
            <w:pPr>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74082FDA"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01E531C7" w14:textId="77777777" w:rsidTr="00B847F1">
        <w:trPr>
          <w:trHeight w:val="107"/>
        </w:trPr>
        <w:tc>
          <w:tcPr>
            <w:tcW w:w="7088" w:type="dxa"/>
            <w:tcBorders>
              <w:top w:val="single" w:sz="4" w:space="0" w:color="000000"/>
              <w:left w:val="single" w:sz="4" w:space="0" w:color="000000"/>
              <w:bottom w:val="single" w:sz="4" w:space="0" w:color="000000"/>
              <w:right w:val="single" w:sz="4" w:space="0" w:color="000000"/>
            </w:tcBorders>
          </w:tcPr>
          <w:p w14:paraId="7740CBDE" w14:textId="77777777" w:rsidR="00626EED" w:rsidRPr="00EC5524" w:rsidRDefault="00626EED" w:rsidP="00B847F1">
            <w:pPr>
              <w:spacing w:line="259" w:lineRule="auto"/>
              <w:ind w:left="113"/>
              <w:contextualSpacing/>
              <w:jc w:val="both"/>
              <w:rPr>
                <w:rFonts w:ascii="Arial" w:hAnsi="Arial" w:cs="Arial"/>
                <w:sz w:val="22"/>
                <w:szCs w:val="22"/>
              </w:rPr>
            </w:pPr>
            <w:r w:rsidRPr="00EC5524">
              <w:rPr>
                <w:rFonts w:ascii="Arial" w:hAnsi="Arial" w:cs="Arial"/>
                <w:sz w:val="22"/>
                <w:szCs w:val="22"/>
              </w:rPr>
              <w:t xml:space="preserve">A relationship builder with effective networking, negotiation and influencing skills to work effectively with partners </w:t>
            </w:r>
          </w:p>
        </w:tc>
        <w:tc>
          <w:tcPr>
            <w:tcW w:w="1418" w:type="dxa"/>
            <w:tcBorders>
              <w:top w:val="single" w:sz="4" w:space="0" w:color="000000"/>
              <w:left w:val="single" w:sz="4" w:space="0" w:color="000000"/>
              <w:bottom w:val="single" w:sz="4" w:space="0" w:color="000000"/>
              <w:right w:val="single" w:sz="4" w:space="0" w:color="000000"/>
            </w:tcBorders>
          </w:tcPr>
          <w:p w14:paraId="0BD9F013" w14:textId="77777777" w:rsidR="00626EED" w:rsidRPr="00EC5524" w:rsidRDefault="00626EED" w:rsidP="00B847F1">
            <w:pPr>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42DBB616"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0DF31AF7" w14:textId="77777777" w:rsidTr="00B847F1">
        <w:trPr>
          <w:trHeight w:val="122"/>
        </w:trPr>
        <w:tc>
          <w:tcPr>
            <w:tcW w:w="7088" w:type="dxa"/>
            <w:tcBorders>
              <w:top w:val="single" w:sz="4" w:space="0" w:color="000000"/>
              <w:left w:val="single" w:sz="4" w:space="0" w:color="000000"/>
              <w:bottom w:val="single" w:sz="4" w:space="0" w:color="000000"/>
              <w:right w:val="single" w:sz="4" w:space="0" w:color="000000"/>
            </w:tcBorders>
          </w:tcPr>
          <w:p w14:paraId="50B35338" w14:textId="77777777" w:rsidR="00626EED" w:rsidRPr="00EC5524" w:rsidRDefault="00626EED" w:rsidP="00B847F1">
            <w:pPr>
              <w:spacing w:line="259" w:lineRule="auto"/>
              <w:ind w:left="113"/>
              <w:contextualSpacing/>
              <w:jc w:val="both"/>
              <w:rPr>
                <w:rFonts w:ascii="Arial" w:hAnsi="Arial" w:cs="Arial"/>
                <w:spacing w:val="1"/>
                <w:sz w:val="22"/>
                <w:szCs w:val="22"/>
              </w:rPr>
            </w:pPr>
            <w:r w:rsidRPr="00EC5524">
              <w:rPr>
                <w:rFonts w:ascii="Arial" w:hAnsi="Arial" w:cs="Arial"/>
                <w:sz w:val="22"/>
                <w:szCs w:val="22"/>
              </w:rPr>
              <w:t xml:space="preserve">Ability to handle a </w:t>
            </w:r>
            <w:proofErr w:type="gramStart"/>
            <w:r w:rsidRPr="00EC5524">
              <w:rPr>
                <w:rFonts w:ascii="Arial" w:hAnsi="Arial" w:cs="Arial"/>
                <w:sz w:val="22"/>
                <w:szCs w:val="22"/>
              </w:rPr>
              <w:t>busy  and</w:t>
            </w:r>
            <w:proofErr w:type="gramEnd"/>
            <w:r w:rsidRPr="00EC5524">
              <w:rPr>
                <w:rFonts w:ascii="Arial" w:hAnsi="Arial" w:cs="Arial"/>
                <w:sz w:val="22"/>
                <w:szCs w:val="22"/>
              </w:rPr>
              <w:t xml:space="preserve"> diverse workload with compet</w:t>
            </w:r>
            <w:r w:rsidRPr="00EC5524">
              <w:rPr>
                <w:rFonts w:ascii="Arial" w:hAnsi="Arial" w:cs="Arial"/>
                <w:spacing w:val="-1"/>
                <w:sz w:val="22"/>
                <w:szCs w:val="22"/>
              </w:rPr>
              <w:t>e</w:t>
            </w:r>
            <w:r w:rsidRPr="00EC5524">
              <w:rPr>
                <w:rFonts w:ascii="Arial" w:hAnsi="Arial" w:cs="Arial"/>
                <w:sz w:val="22"/>
                <w:szCs w:val="22"/>
              </w:rPr>
              <w:t>n</w:t>
            </w:r>
            <w:r w:rsidRPr="00EC5524">
              <w:rPr>
                <w:rFonts w:ascii="Arial" w:hAnsi="Arial" w:cs="Arial"/>
                <w:spacing w:val="1"/>
                <w:sz w:val="22"/>
                <w:szCs w:val="22"/>
              </w:rPr>
              <w:t>c</w:t>
            </w:r>
            <w:r w:rsidRPr="00EC5524">
              <w:rPr>
                <w:rFonts w:ascii="Arial" w:hAnsi="Arial" w:cs="Arial"/>
                <w:sz w:val="22"/>
                <w:szCs w:val="22"/>
              </w:rPr>
              <w:t>y</w:t>
            </w:r>
            <w:r w:rsidRPr="00EC5524">
              <w:rPr>
                <w:rFonts w:ascii="Arial" w:hAnsi="Arial" w:cs="Arial"/>
                <w:spacing w:val="-5"/>
                <w:sz w:val="22"/>
                <w:szCs w:val="22"/>
              </w:rPr>
              <w:t xml:space="preserve"> </w:t>
            </w:r>
            <w:r w:rsidRPr="00EC5524">
              <w:rPr>
                <w:rFonts w:ascii="Arial" w:hAnsi="Arial" w:cs="Arial"/>
                <w:sz w:val="22"/>
                <w:szCs w:val="22"/>
              </w:rPr>
              <w:t xml:space="preserve">in </w:t>
            </w:r>
            <w:r w:rsidRPr="00EC5524">
              <w:rPr>
                <w:rFonts w:ascii="Arial" w:hAnsi="Arial" w:cs="Arial"/>
                <w:spacing w:val="3"/>
                <w:sz w:val="22"/>
                <w:szCs w:val="22"/>
              </w:rPr>
              <w:t>b</w:t>
            </w:r>
            <w:r w:rsidRPr="00EC5524">
              <w:rPr>
                <w:rFonts w:ascii="Arial" w:hAnsi="Arial" w:cs="Arial"/>
                <w:spacing w:val="-1"/>
                <w:sz w:val="22"/>
                <w:szCs w:val="22"/>
              </w:rPr>
              <w:t>a</w:t>
            </w:r>
            <w:r w:rsidRPr="00EC5524">
              <w:rPr>
                <w:rFonts w:ascii="Arial" w:hAnsi="Arial" w:cs="Arial"/>
                <w:sz w:val="22"/>
                <w:szCs w:val="22"/>
              </w:rPr>
              <w:t>lan</w:t>
            </w:r>
            <w:r w:rsidRPr="00EC5524">
              <w:rPr>
                <w:rFonts w:ascii="Arial" w:hAnsi="Arial" w:cs="Arial"/>
                <w:spacing w:val="-1"/>
                <w:sz w:val="22"/>
                <w:szCs w:val="22"/>
              </w:rPr>
              <w:t>c</w:t>
            </w:r>
            <w:r w:rsidRPr="00EC5524">
              <w:rPr>
                <w:rFonts w:ascii="Arial" w:hAnsi="Arial" w:cs="Arial"/>
                <w:sz w:val="22"/>
                <w:szCs w:val="22"/>
              </w:rPr>
              <w:t>i</w:t>
            </w:r>
            <w:r w:rsidRPr="00EC5524">
              <w:rPr>
                <w:rFonts w:ascii="Arial" w:hAnsi="Arial" w:cs="Arial"/>
                <w:spacing w:val="3"/>
                <w:sz w:val="22"/>
                <w:szCs w:val="22"/>
              </w:rPr>
              <w:t>n</w:t>
            </w:r>
            <w:r w:rsidRPr="00EC5524">
              <w:rPr>
                <w:rFonts w:ascii="Arial" w:hAnsi="Arial" w:cs="Arial"/>
                <w:sz w:val="22"/>
                <w:szCs w:val="22"/>
              </w:rPr>
              <w:t xml:space="preserve">g competing priorities by demonstrating excellent time management to meet </w:t>
            </w:r>
            <w:r w:rsidRPr="00EC5524">
              <w:rPr>
                <w:rFonts w:ascii="Arial" w:hAnsi="Arial" w:cs="Arial"/>
                <w:spacing w:val="1"/>
                <w:sz w:val="22"/>
                <w:szCs w:val="22"/>
              </w:rPr>
              <w:t xml:space="preserve"> challenging deadlines</w:t>
            </w:r>
          </w:p>
        </w:tc>
        <w:tc>
          <w:tcPr>
            <w:tcW w:w="1418" w:type="dxa"/>
            <w:tcBorders>
              <w:top w:val="single" w:sz="4" w:space="0" w:color="000000"/>
              <w:left w:val="single" w:sz="4" w:space="0" w:color="000000"/>
              <w:bottom w:val="single" w:sz="4" w:space="0" w:color="000000"/>
              <w:right w:val="single" w:sz="4" w:space="0" w:color="000000"/>
            </w:tcBorders>
          </w:tcPr>
          <w:p w14:paraId="0A8C6078" w14:textId="77777777" w:rsidR="00626EED" w:rsidRPr="00EC5524" w:rsidRDefault="00626EED" w:rsidP="00B847F1">
            <w:pPr>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465D8CE6"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53B10C62" w14:textId="77777777" w:rsidTr="00B847F1">
        <w:trPr>
          <w:trHeight w:val="127"/>
        </w:trPr>
        <w:tc>
          <w:tcPr>
            <w:tcW w:w="7088" w:type="dxa"/>
            <w:tcBorders>
              <w:top w:val="single" w:sz="4" w:space="0" w:color="000000"/>
              <w:left w:val="single" w:sz="4" w:space="0" w:color="000000"/>
              <w:bottom w:val="single" w:sz="4" w:space="0" w:color="000000"/>
              <w:right w:val="single" w:sz="4" w:space="0" w:color="000000"/>
            </w:tcBorders>
          </w:tcPr>
          <w:p w14:paraId="6593CA65" w14:textId="77777777" w:rsidR="00626EED" w:rsidRDefault="00626EED" w:rsidP="00B847F1">
            <w:pPr>
              <w:spacing w:line="259" w:lineRule="auto"/>
              <w:ind w:left="132"/>
              <w:contextualSpacing/>
              <w:rPr>
                <w:rFonts w:ascii="Arial" w:hAnsi="Arial" w:cs="Arial"/>
                <w:sz w:val="22"/>
                <w:szCs w:val="22"/>
              </w:rPr>
            </w:pPr>
            <w:r w:rsidRPr="00EC5524">
              <w:rPr>
                <w:rFonts w:ascii="Arial" w:hAnsi="Arial" w:cs="Arial"/>
                <w:sz w:val="22"/>
                <w:szCs w:val="22"/>
              </w:rPr>
              <w:t xml:space="preserve">Ability to innovate and embrace opportunities for </w:t>
            </w:r>
            <w:proofErr w:type="gramStart"/>
            <w:r w:rsidRPr="00EC5524">
              <w:rPr>
                <w:rFonts w:ascii="Arial" w:hAnsi="Arial" w:cs="Arial"/>
                <w:sz w:val="22"/>
                <w:szCs w:val="22"/>
              </w:rPr>
              <w:t>change</w:t>
            </w:r>
            <w:proofErr w:type="gramEnd"/>
            <w:r w:rsidRPr="00EC5524">
              <w:rPr>
                <w:rFonts w:ascii="Arial" w:hAnsi="Arial" w:cs="Arial"/>
                <w:sz w:val="22"/>
                <w:szCs w:val="22"/>
              </w:rPr>
              <w:t xml:space="preserve"> </w:t>
            </w:r>
          </w:p>
          <w:p w14:paraId="425E2D2D" w14:textId="77777777" w:rsidR="00A71D15" w:rsidRPr="00EC5524" w:rsidRDefault="00A71D15" w:rsidP="00B847F1">
            <w:pPr>
              <w:spacing w:line="259" w:lineRule="auto"/>
              <w:ind w:left="132"/>
              <w:contextualSpacing/>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31F80113" w14:textId="77777777" w:rsidR="00626EED" w:rsidRPr="00EC5524" w:rsidRDefault="00626EED" w:rsidP="00B847F1">
            <w:pPr>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124DF4B2" w14:textId="77777777" w:rsidR="00626EED" w:rsidRPr="00EC5524" w:rsidRDefault="00626EED" w:rsidP="00B847F1">
            <w:pPr>
              <w:spacing w:line="259" w:lineRule="auto"/>
              <w:ind w:left="113"/>
              <w:contextualSpacing/>
              <w:jc w:val="center"/>
              <w:rPr>
                <w:rFonts w:ascii="Arial" w:hAnsi="Arial" w:cs="Arial"/>
                <w:sz w:val="22"/>
                <w:szCs w:val="22"/>
              </w:rPr>
            </w:pPr>
          </w:p>
        </w:tc>
      </w:tr>
      <w:tr w:rsidR="00626EED" w:rsidRPr="00EC5524" w14:paraId="7C1FB6AD" w14:textId="77777777" w:rsidTr="00B847F1">
        <w:trPr>
          <w:trHeight w:val="127"/>
        </w:trPr>
        <w:tc>
          <w:tcPr>
            <w:tcW w:w="7088" w:type="dxa"/>
            <w:tcBorders>
              <w:top w:val="single" w:sz="4" w:space="0" w:color="000000"/>
              <w:left w:val="single" w:sz="4" w:space="0" w:color="000000"/>
              <w:bottom w:val="single" w:sz="4" w:space="0" w:color="000000"/>
              <w:right w:val="single" w:sz="4" w:space="0" w:color="000000"/>
            </w:tcBorders>
            <w:shd w:val="clear" w:color="auto" w:fill="0070C0"/>
          </w:tcPr>
          <w:p w14:paraId="4A34DC86"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eastAsia="Calibri" w:hAnsi="Arial" w:cs="Arial"/>
                <w:b/>
                <w:color w:val="FFFFFF" w:themeColor="background1"/>
                <w:sz w:val="22"/>
                <w:szCs w:val="22"/>
              </w:rPr>
              <w:t xml:space="preserve">Other </w:t>
            </w:r>
          </w:p>
        </w:tc>
        <w:tc>
          <w:tcPr>
            <w:tcW w:w="1418" w:type="dxa"/>
            <w:tcBorders>
              <w:top w:val="single" w:sz="4" w:space="0" w:color="000000"/>
              <w:left w:val="single" w:sz="4" w:space="0" w:color="000000"/>
              <w:bottom w:val="single" w:sz="4" w:space="0" w:color="000000"/>
              <w:right w:val="single" w:sz="4" w:space="0" w:color="000000"/>
            </w:tcBorders>
            <w:shd w:val="clear" w:color="auto" w:fill="0070C0"/>
          </w:tcPr>
          <w:p w14:paraId="68FCE11C"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hAnsi="Arial" w:cs="Arial"/>
                <w:b/>
                <w:color w:val="FFFFFF" w:themeColor="background1"/>
                <w:sz w:val="22"/>
                <w:szCs w:val="22"/>
              </w:rPr>
              <w:t xml:space="preserve">Essential </w:t>
            </w:r>
          </w:p>
        </w:tc>
        <w:tc>
          <w:tcPr>
            <w:tcW w:w="1512" w:type="dxa"/>
            <w:tcBorders>
              <w:top w:val="single" w:sz="4" w:space="0" w:color="000000"/>
              <w:left w:val="single" w:sz="4" w:space="0" w:color="000000"/>
              <w:bottom w:val="single" w:sz="4" w:space="0" w:color="000000"/>
              <w:right w:val="single" w:sz="4" w:space="0" w:color="000000"/>
            </w:tcBorders>
            <w:shd w:val="clear" w:color="auto" w:fill="0070C0"/>
          </w:tcPr>
          <w:p w14:paraId="4854E69B" w14:textId="77777777" w:rsidR="00626EED" w:rsidRPr="00EC5524" w:rsidRDefault="00626EED" w:rsidP="00B847F1">
            <w:pPr>
              <w:spacing w:line="259" w:lineRule="auto"/>
              <w:ind w:left="113"/>
              <w:contextualSpacing/>
              <w:rPr>
                <w:rFonts w:ascii="Arial" w:hAnsi="Arial" w:cs="Arial"/>
                <w:b/>
                <w:color w:val="FFFFFF" w:themeColor="background1"/>
                <w:sz w:val="22"/>
                <w:szCs w:val="22"/>
              </w:rPr>
            </w:pPr>
            <w:r w:rsidRPr="00EC5524">
              <w:rPr>
                <w:rFonts w:ascii="Arial" w:hAnsi="Arial" w:cs="Arial"/>
                <w:b/>
                <w:color w:val="FFFFFF" w:themeColor="background1"/>
                <w:sz w:val="22"/>
                <w:szCs w:val="22"/>
              </w:rPr>
              <w:t xml:space="preserve">Desirable </w:t>
            </w:r>
          </w:p>
        </w:tc>
      </w:tr>
      <w:tr w:rsidR="00626EED" w:rsidRPr="00EC5524" w14:paraId="304B7CD4" w14:textId="77777777" w:rsidTr="00B847F1">
        <w:trPr>
          <w:trHeight w:val="127"/>
        </w:trPr>
        <w:tc>
          <w:tcPr>
            <w:tcW w:w="7088" w:type="dxa"/>
            <w:tcBorders>
              <w:top w:val="single" w:sz="4" w:space="0" w:color="000000"/>
              <w:left w:val="single" w:sz="4" w:space="0" w:color="000000"/>
              <w:bottom w:val="single" w:sz="4" w:space="0" w:color="000000"/>
              <w:right w:val="single" w:sz="4" w:space="0" w:color="000000"/>
            </w:tcBorders>
          </w:tcPr>
          <w:p w14:paraId="67AFFA0A"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Respect for others and commitment to equal opportunities with an understanding of equality and diversity issues and a commitment to meet the co-operative’s policy and codes of conduct</w:t>
            </w:r>
          </w:p>
        </w:tc>
        <w:tc>
          <w:tcPr>
            <w:tcW w:w="1418" w:type="dxa"/>
            <w:tcBorders>
              <w:top w:val="single" w:sz="4" w:space="0" w:color="000000"/>
              <w:left w:val="single" w:sz="4" w:space="0" w:color="000000"/>
              <w:bottom w:val="single" w:sz="4" w:space="0" w:color="000000"/>
              <w:right w:val="single" w:sz="4" w:space="0" w:color="000000"/>
            </w:tcBorders>
          </w:tcPr>
          <w:p w14:paraId="651840C0" w14:textId="77777777" w:rsidR="00626EED" w:rsidRPr="00EC5524" w:rsidRDefault="00626EED" w:rsidP="00B847F1">
            <w:pPr>
              <w:spacing w:line="259" w:lineRule="auto"/>
              <w:ind w:left="113" w:right="107"/>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6E78EDE6" w14:textId="77777777" w:rsidR="00626EED" w:rsidRPr="00EC5524" w:rsidRDefault="00626EED" w:rsidP="00B847F1">
            <w:pPr>
              <w:spacing w:line="259" w:lineRule="auto"/>
              <w:ind w:left="113"/>
              <w:contextualSpacing/>
              <w:rPr>
                <w:rFonts w:ascii="Arial" w:hAnsi="Arial" w:cs="Arial"/>
                <w:sz w:val="22"/>
                <w:szCs w:val="22"/>
              </w:rPr>
            </w:pPr>
          </w:p>
        </w:tc>
      </w:tr>
      <w:tr w:rsidR="00626EED" w:rsidRPr="00EC5524" w14:paraId="3EB01322" w14:textId="77777777" w:rsidTr="00B847F1">
        <w:trPr>
          <w:trHeight w:val="127"/>
        </w:trPr>
        <w:tc>
          <w:tcPr>
            <w:tcW w:w="7088" w:type="dxa"/>
            <w:tcBorders>
              <w:top w:val="single" w:sz="4" w:space="0" w:color="000000"/>
              <w:left w:val="single" w:sz="4" w:space="0" w:color="000000"/>
              <w:bottom w:val="single" w:sz="4" w:space="0" w:color="000000"/>
              <w:right w:val="single" w:sz="4" w:space="0" w:color="000000"/>
            </w:tcBorders>
          </w:tcPr>
          <w:p w14:paraId="5B00969F"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 xml:space="preserve">Strong commitment to the values of West Whitlawburn Housing Co-operative and the social housing sector, including principles of co-operation, </w:t>
            </w:r>
            <w:proofErr w:type="gramStart"/>
            <w:r w:rsidRPr="00EC5524">
              <w:rPr>
                <w:rFonts w:ascii="Arial" w:hAnsi="Arial" w:cs="Arial"/>
                <w:sz w:val="22"/>
                <w:szCs w:val="22"/>
              </w:rPr>
              <w:t>equality</w:t>
            </w:r>
            <w:proofErr w:type="gramEnd"/>
            <w:r w:rsidRPr="00EC5524">
              <w:rPr>
                <w:rFonts w:ascii="Arial" w:hAnsi="Arial" w:cs="Arial"/>
                <w:sz w:val="22"/>
                <w:szCs w:val="22"/>
              </w:rPr>
              <w:t xml:space="preserve"> and social justice</w:t>
            </w:r>
          </w:p>
        </w:tc>
        <w:tc>
          <w:tcPr>
            <w:tcW w:w="1418" w:type="dxa"/>
            <w:tcBorders>
              <w:top w:val="single" w:sz="4" w:space="0" w:color="000000"/>
              <w:left w:val="single" w:sz="4" w:space="0" w:color="000000"/>
              <w:bottom w:val="single" w:sz="4" w:space="0" w:color="000000"/>
              <w:right w:val="single" w:sz="4" w:space="0" w:color="000000"/>
            </w:tcBorders>
          </w:tcPr>
          <w:p w14:paraId="409F4826" w14:textId="77777777" w:rsidR="00626EED" w:rsidRPr="00EC5524" w:rsidRDefault="00626EED" w:rsidP="00B847F1">
            <w:pPr>
              <w:spacing w:line="259" w:lineRule="auto"/>
              <w:ind w:left="113" w:right="107"/>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399FB358" w14:textId="77777777" w:rsidR="00626EED" w:rsidRPr="00EC5524" w:rsidRDefault="00626EED" w:rsidP="00B847F1">
            <w:pPr>
              <w:spacing w:line="259" w:lineRule="auto"/>
              <w:ind w:left="113"/>
              <w:contextualSpacing/>
              <w:rPr>
                <w:rFonts w:ascii="Arial" w:hAnsi="Arial" w:cs="Arial"/>
                <w:sz w:val="22"/>
                <w:szCs w:val="22"/>
              </w:rPr>
            </w:pPr>
          </w:p>
        </w:tc>
      </w:tr>
      <w:tr w:rsidR="00626EED" w:rsidRPr="00EC5524" w14:paraId="5BAF6535" w14:textId="77777777" w:rsidTr="00B847F1">
        <w:trPr>
          <w:trHeight w:val="127"/>
        </w:trPr>
        <w:tc>
          <w:tcPr>
            <w:tcW w:w="7088" w:type="dxa"/>
            <w:tcBorders>
              <w:top w:val="single" w:sz="4" w:space="0" w:color="000000"/>
              <w:left w:val="single" w:sz="4" w:space="0" w:color="000000"/>
              <w:bottom w:val="single" w:sz="4" w:space="0" w:color="000000"/>
              <w:right w:val="single" w:sz="4" w:space="0" w:color="000000"/>
            </w:tcBorders>
          </w:tcPr>
          <w:p w14:paraId="03DAC2DE"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Committed to continuous improvement and customer service excellence</w:t>
            </w:r>
          </w:p>
        </w:tc>
        <w:tc>
          <w:tcPr>
            <w:tcW w:w="1418" w:type="dxa"/>
            <w:tcBorders>
              <w:top w:val="single" w:sz="4" w:space="0" w:color="000000"/>
              <w:left w:val="single" w:sz="4" w:space="0" w:color="000000"/>
              <w:bottom w:val="single" w:sz="4" w:space="0" w:color="000000"/>
              <w:right w:val="single" w:sz="4" w:space="0" w:color="000000"/>
            </w:tcBorders>
          </w:tcPr>
          <w:p w14:paraId="7A726502" w14:textId="77777777" w:rsidR="00626EED" w:rsidRPr="00EC5524" w:rsidRDefault="00626EED" w:rsidP="00B847F1">
            <w:pPr>
              <w:spacing w:line="259" w:lineRule="auto"/>
              <w:ind w:left="113" w:right="107"/>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1199FDEF" w14:textId="77777777" w:rsidR="00626EED" w:rsidRPr="00EC5524" w:rsidRDefault="00626EED" w:rsidP="00B847F1">
            <w:pPr>
              <w:spacing w:line="259" w:lineRule="auto"/>
              <w:ind w:left="113"/>
              <w:contextualSpacing/>
              <w:rPr>
                <w:rFonts w:ascii="Arial" w:hAnsi="Arial" w:cs="Arial"/>
                <w:sz w:val="22"/>
                <w:szCs w:val="22"/>
              </w:rPr>
            </w:pPr>
          </w:p>
        </w:tc>
      </w:tr>
      <w:tr w:rsidR="00626EED" w:rsidRPr="00EC5524" w14:paraId="4BCE8994" w14:textId="77777777" w:rsidTr="00B847F1">
        <w:trPr>
          <w:trHeight w:val="127"/>
        </w:trPr>
        <w:tc>
          <w:tcPr>
            <w:tcW w:w="7088" w:type="dxa"/>
            <w:tcBorders>
              <w:top w:val="single" w:sz="4" w:space="0" w:color="000000"/>
              <w:left w:val="single" w:sz="4" w:space="0" w:color="000000"/>
              <w:bottom w:val="single" w:sz="4" w:space="0" w:color="000000"/>
              <w:right w:val="single" w:sz="4" w:space="0" w:color="000000"/>
            </w:tcBorders>
          </w:tcPr>
          <w:p w14:paraId="72CA829C"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Self-motivated with a positive attitude</w:t>
            </w:r>
          </w:p>
        </w:tc>
        <w:tc>
          <w:tcPr>
            <w:tcW w:w="1418" w:type="dxa"/>
            <w:tcBorders>
              <w:top w:val="single" w:sz="4" w:space="0" w:color="000000"/>
              <w:left w:val="single" w:sz="4" w:space="0" w:color="000000"/>
              <w:bottom w:val="single" w:sz="4" w:space="0" w:color="000000"/>
              <w:right w:val="single" w:sz="4" w:space="0" w:color="000000"/>
            </w:tcBorders>
          </w:tcPr>
          <w:p w14:paraId="5E018B23" w14:textId="77777777" w:rsidR="00626EED" w:rsidRPr="00EC5524" w:rsidRDefault="00626EED" w:rsidP="00B847F1">
            <w:pPr>
              <w:spacing w:line="259" w:lineRule="auto"/>
              <w:ind w:left="113" w:right="107"/>
              <w:contextualSpacing/>
              <w:jc w:val="center"/>
              <w:rPr>
                <w:rFonts w:ascii="Arial" w:eastAsia="Calibri" w:hAnsi="Arial" w:cs="Arial"/>
                <w:b/>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7C43B047" w14:textId="77777777" w:rsidR="00626EED" w:rsidRPr="00EC5524" w:rsidRDefault="00626EED" w:rsidP="00B847F1">
            <w:pPr>
              <w:spacing w:line="259" w:lineRule="auto"/>
              <w:ind w:left="113"/>
              <w:contextualSpacing/>
              <w:rPr>
                <w:rFonts w:ascii="Arial" w:hAnsi="Arial" w:cs="Arial"/>
                <w:sz w:val="22"/>
                <w:szCs w:val="22"/>
              </w:rPr>
            </w:pPr>
          </w:p>
        </w:tc>
      </w:tr>
      <w:tr w:rsidR="00626EED" w:rsidRPr="00EC5524" w14:paraId="6F91CA97" w14:textId="77777777" w:rsidTr="00B847F1">
        <w:trPr>
          <w:trHeight w:val="127"/>
        </w:trPr>
        <w:tc>
          <w:tcPr>
            <w:tcW w:w="7088" w:type="dxa"/>
            <w:tcBorders>
              <w:top w:val="single" w:sz="4" w:space="0" w:color="000000"/>
              <w:left w:val="single" w:sz="4" w:space="0" w:color="000000"/>
              <w:bottom w:val="single" w:sz="4" w:space="0" w:color="000000"/>
              <w:right w:val="single" w:sz="4" w:space="0" w:color="000000"/>
            </w:tcBorders>
          </w:tcPr>
          <w:p w14:paraId="4D80E149"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 xml:space="preserve">Flexibility in working arrangements and willing to work outside normal working hours (when required)  </w:t>
            </w:r>
          </w:p>
        </w:tc>
        <w:tc>
          <w:tcPr>
            <w:tcW w:w="1418" w:type="dxa"/>
            <w:tcBorders>
              <w:top w:val="single" w:sz="4" w:space="0" w:color="000000"/>
              <w:left w:val="single" w:sz="4" w:space="0" w:color="000000"/>
              <w:bottom w:val="single" w:sz="4" w:space="0" w:color="000000"/>
              <w:right w:val="single" w:sz="4" w:space="0" w:color="000000"/>
            </w:tcBorders>
          </w:tcPr>
          <w:p w14:paraId="644F8449" w14:textId="77777777" w:rsidR="00626EED" w:rsidRPr="00EC5524" w:rsidRDefault="00626EED" w:rsidP="00B847F1">
            <w:pPr>
              <w:spacing w:line="259" w:lineRule="auto"/>
              <w:ind w:left="113" w:right="107"/>
              <w:contextualSpacing/>
              <w:jc w:val="center"/>
              <w:rPr>
                <w:rFonts w:ascii="Arial" w:hAnsi="Arial" w:cs="Arial"/>
                <w:sz w:val="22"/>
                <w:szCs w:val="22"/>
              </w:rPr>
            </w:pPr>
            <w:r w:rsidRPr="00EC5524">
              <w:rPr>
                <w:rFonts w:ascii="Arial" w:eastAsia="Calibri" w:hAnsi="Arial" w:cs="Arial"/>
                <w:b/>
                <w:sz w:val="22"/>
                <w:szCs w:val="22"/>
              </w:rPr>
              <w:sym w:font="Wingdings 2" w:char="F050"/>
            </w:r>
          </w:p>
        </w:tc>
        <w:tc>
          <w:tcPr>
            <w:tcW w:w="1512" w:type="dxa"/>
            <w:tcBorders>
              <w:top w:val="single" w:sz="4" w:space="0" w:color="000000"/>
              <w:left w:val="single" w:sz="4" w:space="0" w:color="000000"/>
              <w:bottom w:val="single" w:sz="4" w:space="0" w:color="000000"/>
              <w:right w:val="single" w:sz="4" w:space="0" w:color="000000"/>
            </w:tcBorders>
          </w:tcPr>
          <w:p w14:paraId="5992CB65"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 xml:space="preserve"> </w:t>
            </w:r>
          </w:p>
        </w:tc>
      </w:tr>
      <w:tr w:rsidR="00626EED" w:rsidRPr="00EC5524" w14:paraId="07054A50" w14:textId="77777777" w:rsidTr="00B847F1">
        <w:trPr>
          <w:trHeight w:val="127"/>
        </w:trPr>
        <w:tc>
          <w:tcPr>
            <w:tcW w:w="7088" w:type="dxa"/>
            <w:tcBorders>
              <w:top w:val="single" w:sz="4" w:space="0" w:color="000000"/>
              <w:left w:val="single" w:sz="4" w:space="0" w:color="000000"/>
              <w:bottom w:val="single" w:sz="4" w:space="0" w:color="000000"/>
              <w:right w:val="single" w:sz="4" w:space="0" w:color="000000"/>
            </w:tcBorders>
          </w:tcPr>
          <w:p w14:paraId="4715E815"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 xml:space="preserve">Driving license and access to your own car  </w:t>
            </w:r>
          </w:p>
          <w:p w14:paraId="2E7556C1" w14:textId="77777777" w:rsidR="00626EED" w:rsidRPr="00EC5524" w:rsidRDefault="00626EED" w:rsidP="00B847F1">
            <w:pPr>
              <w:spacing w:line="259" w:lineRule="auto"/>
              <w:ind w:left="113"/>
              <w:contextualSpacing/>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668DFDE2" w14:textId="77777777" w:rsidR="00626EED" w:rsidRPr="00EC5524" w:rsidRDefault="00626EED" w:rsidP="00B847F1">
            <w:pPr>
              <w:spacing w:line="259" w:lineRule="auto"/>
              <w:ind w:left="113"/>
              <w:contextualSpacing/>
              <w:rPr>
                <w:rFonts w:ascii="Arial" w:hAnsi="Arial" w:cs="Arial"/>
                <w:sz w:val="22"/>
                <w:szCs w:val="22"/>
              </w:rPr>
            </w:pPr>
            <w:r w:rsidRPr="00EC5524">
              <w:rPr>
                <w:rFonts w:ascii="Arial" w:hAnsi="Arial" w:cs="Arial"/>
                <w:sz w:val="22"/>
                <w:szCs w:val="22"/>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051A3C9" w14:textId="77777777" w:rsidR="00626EED" w:rsidRPr="00EC5524" w:rsidRDefault="00626EED" w:rsidP="00B847F1">
            <w:pPr>
              <w:spacing w:line="259" w:lineRule="auto"/>
              <w:ind w:left="113" w:right="110"/>
              <w:contextualSpacing/>
              <w:jc w:val="center"/>
              <w:rPr>
                <w:rFonts w:ascii="Arial" w:hAnsi="Arial" w:cs="Arial"/>
                <w:sz w:val="22"/>
                <w:szCs w:val="22"/>
              </w:rPr>
            </w:pPr>
            <w:r w:rsidRPr="00EC5524">
              <w:rPr>
                <w:rFonts w:ascii="Arial" w:eastAsia="Calibri" w:hAnsi="Arial" w:cs="Arial"/>
                <w:b/>
                <w:sz w:val="22"/>
                <w:szCs w:val="22"/>
              </w:rPr>
              <w:sym w:font="Wingdings 2" w:char="F050"/>
            </w:r>
          </w:p>
        </w:tc>
      </w:tr>
    </w:tbl>
    <w:p w14:paraId="71008EF0" w14:textId="77777777" w:rsidR="00626EED" w:rsidRPr="00EC5524" w:rsidRDefault="00626EED" w:rsidP="00626EED">
      <w:pPr>
        <w:rPr>
          <w:rFonts w:ascii="Arial" w:eastAsia="Calibri" w:hAnsi="Arial" w:cs="Arial"/>
          <w:b/>
          <w:sz w:val="22"/>
          <w:szCs w:val="22"/>
        </w:rPr>
      </w:pPr>
    </w:p>
    <w:p w14:paraId="3D789003" w14:textId="77777777" w:rsidR="00626EED" w:rsidRPr="00EC5524" w:rsidRDefault="00626EED" w:rsidP="00626EED">
      <w:pPr>
        <w:rPr>
          <w:rFonts w:ascii="Arial" w:eastAsia="Calibri" w:hAnsi="Arial" w:cs="Arial"/>
          <w:b/>
          <w:sz w:val="22"/>
          <w:szCs w:val="22"/>
        </w:rPr>
      </w:pPr>
    </w:p>
    <w:p w14:paraId="5539A29F" w14:textId="77777777" w:rsidR="00626EED" w:rsidRPr="00EC5524" w:rsidRDefault="00626EED" w:rsidP="00626EED">
      <w:pPr>
        <w:rPr>
          <w:rFonts w:ascii="Arial" w:eastAsia="Calibri" w:hAnsi="Arial" w:cs="Arial"/>
          <w:b/>
          <w:sz w:val="22"/>
          <w:szCs w:val="22"/>
        </w:rPr>
      </w:pPr>
    </w:p>
    <w:p w14:paraId="1F209E4E" w14:textId="77777777" w:rsidR="00626EED" w:rsidRPr="00EC5524" w:rsidRDefault="00626EED" w:rsidP="00626EED">
      <w:pPr>
        <w:rPr>
          <w:rFonts w:ascii="Arial" w:eastAsia="Calibri" w:hAnsi="Arial" w:cs="Arial"/>
          <w:b/>
          <w:sz w:val="22"/>
          <w:szCs w:val="22"/>
        </w:rPr>
      </w:pPr>
    </w:p>
    <w:p w14:paraId="4165E96F" w14:textId="77777777" w:rsidR="00626EED" w:rsidRPr="00EC5524" w:rsidRDefault="00626EED" w:rsidP="00626EED">
      <w:pPr>
        <w:rPr>
          <w:rFonts w:ascii="Arial" w:eastAsia="Calibri" w:hAnsi="Arial" w:cs="Arial"/>
          <w:b/>
          <w:sz w:val="22"/>
          <w:szCs w:val="22"/>
        </w:rPr>
      </w:pPr>
    </w:p>
    <w:p w14:paraId="7DB90BA8" w14:textId="77777777" w:rsidR="00626EED" w:rsidRPr="00EC5524" w:rsidRDefault="00626EED" w:rsidP="00626EED">
      <w:pPr>
        <w:rPr>
          <w:rFonts w:ascii="Arial" w:eastAsia="Calibri" w:hAnsi="Arial" w:cs="Arial"/>
          <w:b/>
          <w:sz w:val="22"/>
          <w:szCs w:val="22"/>
        </w:rPr>
      </w:pPr>
    </w:p>
    <w:p w14:paraId="3F011F0C" w14:textId="77777777" w:rsidR="00626EED" w:rsidRPr="00EC5524" w:rsidRDefault="00626EED" w:rsidP="00626EED">
      <w:pPr>
        <w:rPr>
          <w:rFonts w:ascii="Arial" w:hAnsi="Arial" w:cs="Arial"/>
          <w:sz w:val="22"/>
          <w:szCs w:val="22"/>
        </w:rPr>
      </w:pPr>
    </w:p>
    <w:tbl>
      <w:tblPr>
        <w:tblW w:w="9888" w:type="dxa"/>
        <w:tblInd w:w="-108" w:type="dxa"/>
        <w:tblBorders>
          <w:top w:val="nil"/>
          <w:left w:val="nil"/>
          <w:bottom w:val="nil"/>
          <w:right w:val="nil"/>
        </w:tblBorders>
        <w:tblLayout w:type="fixed"/>
        <w:tblLook w:val="0000" w:firstRow="0" w:lastRow="0" w:firstColumn="0" w:lastColumn="0" w:noHBand="0" w:noVBand="0"/>
      </w:tblPr>
      <w:tblGrid>
        <w:gridCol w:w="2472"/>
        <w:gridCol w:w="824"/>
        <w:gridCol w:w="1648"/>
        <w:gridCol w:w="1648"/>
        <w:gridCol w:w="824"/>
        <w:gridCol w:w="2472"/>
      </w:tblGrid>
      <w:tr w:rsidR="00626EED" w:rsidRPr="00EC5524" w14:paraId="1B08D064" w14:textId="77777777" w:rsidTr="00B847F1">
        <w:trPr>
          <w:trHeight w:val="120"/>
        </w:trPr>
        <w:tc>
          <w:tcPr>
            <w:tcW w:w="2472" w:type="dxa"/>
          </w:tcPr>
          <w:p w14:paraId="2910E24F" w14:textId="77777777" w:rsidR="00626EED" w:rsidRPr="00EC5524" w:rsidRDefault="00626EED" w:rsidP="00B847F1">
            <w:pPr>
              <w:autoSpaceDE w:val="0"/>
              <w:autoSpaceDN w:val="0"/>
              <w:adjustRightInd w:val="0"/>
              <w:rPr>
                <w:rFonts w:ascii="Arial" w:hAnsi="Arial" w:cs="Arial"/>
                <w:color w:val="000000"/>
                <w:sz w:val="22"/>
                <w:szCs w:val="22"/>
              </w:rPr>
            </w:pPr>
          </w:p>
        </w:tc>
        <w:tc>
          <w:tcPr>
            <w:tcW w:w="2472" w:type="dxa"/>
            <w:gridSpan w:val="2"/>
          </w:tcPr>
          <w:p w14:paraId="07C6A71A" w14:textId="77777777" w:rsidR="00626EED" w:rsidRPr="00EC5524" w:rsidRDefault="00626EED" w:rsidP="00B847F1">
            <w:pPr>
              <w:autoSpaceDE w:val="0"/>
              <w:autoSpaceDN w:val="0"/>
              <w:adjustRightInd w:val="0"/>
              <w:rPr>
                <w:rFonts w:ascii="Arial" w:hAnsi="Arial" w:cs="Arial"/>
                <w:color w:val="000000"/>
                <w:sz w:val="22"/>
                <w:szCs w:val="22"/>
              </w:rPr>
            </w:pPr>
          </w:p>
        </w:tc>
        <w:tc>
          <w:tcPr>
            <w:tcW w:w="2472" w:type="dxa"/>
            <w:gridSpan w:val="2"/>
          </w:tcPr>
          <w:p w14:paraId="6B053EF9" w14:textId="77777777" w:rsidR="00626EED" w:rsidRPr="00EC5524" w:rsidRDefault="00626EED" w:rsidP="00B847F1">
            <w:pPr>
              <w:autoSpaceDE w:val="0"/>
              <w:autoSpaceDN w:val="0"/>
              <w:adjustRightInd w:val="0"/>
              <w:rPr>
                <w:rFonts w:ascii="Arial" w:hAnsi="Arial" w:cs="Arial"/>
                <w:color w:val="000000"/>
                <w:sz w:val="22"/>
                <w:szCs w:val="22"/>
              </w:rPr>
            </w:pPr>
          </w:p>
        </w:tc>
        <w:tc>
          <w:tcPr>
            <w:tcW w:w="2472" w:type="dxa"/>
          </w:tcPr>
          <w:p w14:paraId="434DCEF1" w14:textId="77777777" w:rsidR="00626EED" w:rsidRPr="00EC5524" w:rsidRDefault="00626EED" w:rsidP="00B847F1">
            <w:pPr>
              <w:autoSpaceDE w:val="0"/>
              <w:autoSpaceDN w:val="0"/>
              <w:adjustRightInd w:val="0"/>
              <w:rPr>
                <w:rFonts w:ascii="Arial" w:hAnsi="Arial" w:cs="Arial"/>
                <w:color w:val="000000"/>
                <w:sz w:val="22"/>
                <w:szCs w:val="22"/>
              </w:rPr>
            </w:pPr>
          </w:p>
        </w:tc>
      </w:tr>
      <w:tr w:rsidR="00626EED" w:rsidRPr="00EC5524" w14:paraId="04C8E01A" w14:textId="77777777" w:rsidTr="00B847F1">
        <w:trPr>
          <w:trHeight w:val="265"/>
        </w:trPr>
        <w:tc>
          <w:tcPr>
            <w:tcW w:w="3296" w:type="dxa"/>
            <w:gridSpan w:val="2"/>
          </w:tcPr>
          <w:p w14:paraId="3C2F41D4" w14:textId="77777777" w:rsidR="00626EED" w:rsidRPr="00EC5524" w:rsidRDefault="00626EED" w:rsidP="00B847F1">
            <w:pPr>
              <w:autoSpaceDE w:val="0"/>
              <w:autoSpaceDN w:val="0"/>
              <w:adjustRightInd w:val="0"/>
              <w:rPr>
                <w:rFonts w:ascii="Arial" w:hAnsi="Arial" w:cs="Arial"/>
                <w:color w:val="000000"/>
                <w:sz w:val="22"/>
                <w:szCs w:val="22"/>
              </w:rPr>
            </w:pPr>
          </w:p>
        </w:tc>
        <w:tc>
          <w:tcPr>
            <w:tcW w:w="3296" w:type="dxa"/>
            <w:gridSpan w:val="2"/>
          </w:tcPr>
          <w:p w14:paraId="7BFD3003" w14:textId="77777777" w:rsidR="00626EED" w:rsidRPr="00EC5524" w:rsidRDefault="00626EED" w:rsidP="00B847F1">
            <w:pPr>
              <w:autoSpaceDE w:val="0"/>
              <w:autoSpaceDN w:val="0"/>
              <w:adjustRightInd w:val="0"/>
              <w:rPr>
                <w:rFonts w:ascii="Arial" w:hAnsi="Arial" w:cs="Arial"/>
                <w:color w:val="000000"/>
                <w:sz w:val="22"/>
                <w:szCs w:val="22"/>
              </w:rPr>
            </w:pPr>
          </w:p>
        </w:tc>
        <w:tc>
          <w:tcPr>
            <w:tcW w:w="3296" w:type="dxa"/>
            <w:gridSpan w:val="2"/>
          </w:tcPr>
          <w:p w14:paraId="3B27E6AA" w14:textId="77777777" w:rsidR="00626EED" w:rsidRPr="00EC5524" w:rsidRDefault="00626EED" w:rsidP="00B847F1">
            <w:pPr>
              <w:autoSpaceDE w:val="0"/>
              <w:autoSpaceDN w:val="0"/>
              <w:adjustRightInd w:val="0"/>
              <w:rPr>
                <w:rFonts w:ascii="Arial" w:hAnsi="Arial" w:cs="Arial"/>
                <w:color w:val="000000"/>
                <w:sz w:val="22"/>
                <w:szCs w:val="22"/>
              </w:rPr>
            </w:pPr>
          </w:p>
        </w:tc>
      </w:tr>
    </w:tbl>
    <w:p w14:paraId="2949FED8" w14:textId="77777777" w:rsidR="00626EED" w:rsidRPr="00EC5524" w:rsidRDefault="00626EED" w:rsidP="00626EED">
      <w:pPr>
        <w:rPr>
          <w:rFonts w:ascii="Arial" w:hAnsi="Arial" w:cs="Arial"/>
          <w:sz w:val="22"/>
          <w:szCs w:val="22"/>
        </w:rPr>
      </w:pPr>
    </w:p>
    <w:p w14:paraId="589CD91C" w14:textId="3F0A721C" w:rsidR="00626EED" w:rsidRPr="00EC5524" w:rsidRDefault="00626EED">
      <w:pPr>
        <w:spacing w:after="160" w:line="259" w:lineRule="auto"/>
        <w:rPr>
          <w:rFonts w:ascii="Arial" w:hAnsi="Arial" w:cs="Arial"/>
          <w:sz w:val="22"/>
          <w:szCs w:val="22"/>
        </w:rPr>
      </w:pPr>
      <w:r w:rsidRPr="00EC5524">
        <w:rPr>
          <w:rFonts w:ascii="Arial" w:hAnsi="Arial" w:cs="Arial"/>
          <w:sz w:val="22"/>
          <w:szCs w:val="22"/>
        </w:rPr>
        <w:br w:type="page"/>
      </w:r>
    </w:p>
    <w:tbl>
      <w:tblPr>
        <w:tblStyle w:val="TableGrid0"/>
        <w:tblW w:w="10018" w:type="dxa"/>
        <w:tblInd w:w="-289" w:type="dxa"/>
        <w:tblLayout w:type="fixed"/>
        <w:tblCellMar>
          <w:top w:w="47" w:type="dxa"/>
          <w:left w:w="10" w:type="dxa"/>
          <w:right w:w="3" w:type="dxa"/>
        </w:tblCellMar>
        <w:tblLook w:val="04A0" w:firstRow="1" w:lastRow="0" w:firstColumn="1" w:lastColumn="0" w:noHBand="0" w:noVBand="1"/>
      </w:tblPr>
      <w:tblGrid>
        <w:gridCol w:w="3119"/>
        <w:gridCol w:w="6899"/>
      </w:tblGrid>
      <w:tr w:rsidR="00CC37B7" w:rsidRPr="00EC5524" w14:paraId="0A8D3071" w14:textId="77777777" w:rsidTr="009935D8">
        <w:trPr>
          <w:trHeight w:val="52"/>
        </w:trPr>
        <w:tc>
          <w:tcPr>
            <w:tcW w:w="10018" w:type="dxa"/>
            <w:gridSpan w:val="2"/>
            <w:tcBorders>
              <w:top w:val="single" w:sz="4" w:space="0" w:color="000000"/>
              <w:left w:val="single" w:sz="4" w:space="0" w:color="000000"/>
              <w:bottom w:val="single" w:sz="4" w:space="0" w:color="000000"/>
              <w:right w:val="single" w:sz="4" w:space="0" w:color="000000"/>
            </w:tcBorders>
            <w:shd w:val="clear" w:color="auto" w:fill="0070C0"/>
          </w:tcPr>
          <w:p w14:paraId="7DAD9A36" w14:textId="29D719A4" w:rsidR="00CC37B7" w:rsidRDefault="00CC37B7" w:rsidP="003C7C59">
            <w:pPr>
              <w:pStyle w:val="Heading2"/>
              <w:jc w:val="center"/>
              <w:rPr>
                <w:rFonts w:ascii="Arial" w:hAnsi="Arial" w:cs="Arial"/>
                <w:b/>
                <w:color w:val="FFFFFF" w:themeColor="background1"/>
                <w:sz w:val="22"/>
                <w:szCs w:val="22"/>
              </w:rPr>
            </w:pPr>
            <w:bookmarkStart w:id="0" w:name="_Toc103865040"/>
            <w:r w:rsidRPr="00CC37B7">
              <w:rPr>
                <w:rFonts w:ascii="Arial" w:hAnsi="Arial" w:cs="Arial"/>
                <w:b/>
                <w:color w:val="FFFFFF" w:themeColor="background1"/>
                <w:sz w:val="22"/>
                <w:szCs w:val="22"/>
              </w:rPr>
              <w:lastRenderedPageBreak/>
              <w:t>Summary of Principal Terms and Conditions of Employment</w:t>
            </w:r>
          </w:p>
          <w:p w14:paraId="4F10D008" w14:textId="77777777" w:rsidR="003C7C59" w:rsidRDefault="003C7C59" w:rsidP="003C7C59"/>
          <w:p w14:paraId="351F426B" w14:textId="47A37854" w:rsidR="003C7C59" w:rsidRPr="003C7C59" w:rsidRDefault="003C7C59" w:rsidP="003C7C59">
            <w:pPr>
              <w:jc w:val="center"/>
              <w:rPr>
                <w:rFonts w:ascii="Arial" w:hAnsi="Arial" w:cs="Arial"/>
                <w:b/>
                <w:bCs/>
                <w:color w:val="FFFFFF" w:themeColor="background1"/>
                <w:sz w:val="22"/>
                <w:szCs w:val="22"/>
              </w:rPr>
            </w:pPr>
            <w:r w:rsidRPr="003C7C59">
              <w:rPr>
                <w:rFonts w:ascii="Arial" w:hAnsi="Arial" w:cs="Arial"/>
                <w:b/>
                <w:bCs/>
                <w:color w:val="FFFFFF" w:themeColor="background1"/>
                <w:sz w:val="22"/>
                <w:szCs w:val="22"/>
              </w:rPr>
              <w:t>Position of Director</w:t>
            </w:r>
          </w:p>
          <w:p w14:paraId="71BA138E" w14:textId="080216DC" w:rsidR="00CC37B7" w:rsidRPr="00EC5524" w:rsidRDefault="00CC37B7" w:rsidP="00B847F1">
            <w:pPr>
              <w:spacing w:line="259" w:lineRule="auto"/>
              <w:ind w:left="113"/>
              <w:contextualSpacing/>
              <w:rPr>
                <w:rFonts w:ascii="Arial" w:hAnsi="Arial" w:cs="Arial"/>
                <w:b/>
                <w:color w:val="FFFFFF" w:themeColor="background1"/>
                <w:sz w:val="22"/>
                <w:szCs w:val="22"/>
              </w:rPr>
            </w:pPr>
          </w:p>
        </w:tc>
      </w:tr>
      <w:tr w:rsidR="00CC37B7" w:rsidRPr="00EC5524" w14:paraId="4EC999EF" w14:textId="77777777" w:rsidTr="002D5DE9">
        <w:trPr>
          <w:trHeight w:val="107"/>
        </w:trPr>
        <w:tc>
          <w:tcPr>
            <w:tcW w:w="10018" w:type="dxa"/>
            <w:gridSpan w:val="2"/>
            <w:tcBorders>
              <w:top w:val="single" w:sz="4" w:space="0" w:color="000000"/>
              <w:left w:val="single" w:sz="4" w:space="0" w:color="000000"/>
              <w:bottom w:val="single" w:sz="4" w:space="0" w:color="000000"/>
              <w:right w:val="single" w:sz="4" w:space="0" w:color="000000"/>
            </w:tcBorders>
          </w:tcPr>
          <w:p w14:paraId="16B3B56C" w14:textId="77777777" w:rsidR="00CC37B7" w:rsidRPr="00EC5524" w:rsidRDefault="00CC37B7" w:rsidP="00CC37B7">
            <w:pPr>
              <w:jc w:val="center"/>
              <w:rPr>
                <w:rFonts w:ascii="Arial" w:hAnsi="Arial" w:cs="Arial"/>
                <w:sz w:val="22"/>
                <w:szCs w:val="22"/>
              </w:rPr>
            </w:pPr>
          </w:p>
          <w:p w14:paraId="0743A450" w14:textId="77777777" w:rsidR="00CC37B7" w:rsidRPr="00EC5524" w:rsidRDefault="00CC37B7" w:rsidP="00CC37B7">
            <w:pPr>
              <w:jc w:val="center"/>
              <w:rPr>
                <w:rFonts w:ascii="Arial" w:hAnsi="Arial" w:cs="Arial"/>
                <w:sz w:val="22"/>
                <w:szCs w:val="22"/>
              </w:rPr>
            </w:pPr>
            <w:r w:rsidRPr="00EC5524">
              <w:rPr>
                <w:rFonts w:ascii="Arial" w:hAnsi="Arial" w:cs="Arial"/>
                <w:sz w:val="22"/>
                <w:szCs w:val="22"/>
              </w:rPr>
              <w:t>West Whitlawburn Housing Co-operative is an EVH (Employers in Voluntary Housing) employer and the terms and conditions for this post are largely in accordance with EVH terms and conditions.</w:t>
            </w:r>
          </w:p>
          <w:p w14:paraId="4B2B0FFA" w14:textId="77777777" w:rsidR="00CC37B7" w:rsidRDefault="00CC37B7" w:rsidP="00CC37B7">
            <w:pPr>
              <w:spacing w:line="259" w:lineRule="auto"/>
              <w:ind w:left="113"/>
              <w:contextualSpacing/>
              <w:jc w:val="center"/>
              <w:rPr>
                <w:rFonts w:ascii="Arial" w:hAnsi="Arial" w:cs="Arial"/>
                <w:sz w:val="22"/>
                <w:szCs w:val="22"/>
              </w:rPr>
            </w:pPr>
          </w:p>
          <w:p w14:paraId="16D043E6" w14:textId="42105E5F" w:rsidR="00CC37B7" w:rsidRPr="00EC5524" w:rsidRDefault="00CC37B7" w:rsidP="00CC37B7">
            <w:pPr>
              <w:spacing w:line="259" w:lineRule="auto"/>
              <w:contextualSpacing/>
              <w:rPr>
                <w:rFonts w:ascii="Arial" w:hAnsi="Arial" w:cs="Arial"/>
                <w:sz w:val="22"/>
                <w:szCs w:val="22"/>
              </w:rPr>
            </w:pPr>
          </w:p>
        </w:tc>
      </w:tr>
      <w:tr w:rsidR="00CC37B7" w:rsidRPr="00EC5524" w14:paraId="4D950DF0" w14:textId="77777777" w:rsidTr="00E03DA2">
        <w:trPr>
          <w:trHeight w:val="107"/>
        </w:trPr>
        <w:tc>
          <w:tcPr>
            <w:tcW w:w="3119" w:type="dxa"/>
            <w:tcBorders>
              <w:top w:val="single" w:sz="4" w:space="0" w:color="000000"/>
              <w:left w:val="single" w:sz="4" w:space="0" w:color="000000"/>
              <w:bottom w:val="single" w:sz="4" w:space="0" w:color="000000"/>
              <w:right w:val="single" w:sz="4" w:space="0" w:color="000000"/>
            </w:tcBorders>
          </w:tcPr>
          <w:p w14:paraId="1BCB3FAD" w14:textId="77777777" w:rsidR="003C7C59" w:rsidRDefault="003C7C59" w:rsidP="003C7C59">
            <w:pPr>
              <w:rPr>
                <w:rFonts w:ascii="Arial" w:hAnsi="Arial" w:cs="Arial"/>
                <w:sz w:val="22"/>
                <w:szCs w:val="22"/>
              </w:rPr>
            </w:pPr>
          </w:p>
          <w:p w14:paraId="2125D246" w14:textId="77777777" w:rsidR="00FC3B0E" w:rsidRPr="00EC5524" w:rsidRDefault="00FC3B0E" w:rsidP="003C7C59">
            <w:pPr>
              <w:rPr>
                <w:rFonts w:ascii="Arial" w:hAnsi="Arial" w:cs="Arial"/>
                <w:sz w:val="22"/>
                <w:szCs w:val="22"/>
              </w:rPr>
            </w:pPr>
          </w:p>
          <w:p w14:paraId="27233553" w14:textId="5F567FE0" w:rsidR="00CC37B7" w:rsidRPr="00EC5524" w:rsidRDefault="003C7C59" w:rsidP="003C7C59">
            <w:pPr>
              <w:contextualSpacing/>
              <w:rPr>
                <w:rFonts w:ascii="Arial" w:hAnsi="Arial" w:cs="Arial"/>
                <w:sz w:val="22"/>
                <w:szCs w:val="22"/>
              </w:rPr>
            </w:pPr>
            <w:r w:rsidRPr="00EC5524">
              <w:rPr>
                <w:rFonts w:ascii="Arial" w:hAnsi="Arial" w:cs="Arial"/>
                <w:sz w:val="22"/>
                <w:szCs w:val="22"/>
              </w:rPr>
              <w:t>Salary Scale</w:t>
            </w:r>
          </w:p>
        </w:tc>
        <w:tc>
          <w:tcPr>
            <w:tcW w:w="6899" w:type="dxa"/>
            <w:tcBorders>
              <w:top w:val="single" w:sz="4" w:space="0" w:color="000000"/>
              <w:left w:val="single" w:sz="4" w:space="0" w:color="000000"/>
              <w:bottom w:val="single" w:sz="4" w:space="0" w:color="000000"/>
              <w:right w:val="single" w:sz="4" w:space="0" w:color="000000"/>
            </w:tcBorders>
          </w:tcPr>
          <w:p w14:paraId="1040B70A" w14:textId="77777777" w:rsidR="00FC3B0E" w:rsidRDefault="00FC3B0E" w:rsidP="003C7C59">
            <w:pPr>
              <w:jc w:val="both"/>
              <w:rPr>
                <w:rFonts w:ascii="Arial" w:hAnsi="Arial" w:cs="Arial"/>
                <w:sz w:val="22"/>
                <w:szCs w:val="22"/>
              </w:rPr>
            </w:pPr>
          </w:p>
          <w:p w14:paraId="4504835E" w14:textId="6D5C7D52" w:rsidR="00FC3B0E" w:rsidRDefault="003C7C59" w:rsidP="003C7C59">
            <w:pPr>
              <w:jc w:val="both"/>
              <w:rPr>
                <w:rFonts w:ascii="Arial" w:hAnsi="Arial" w:cs="Arial"/>
                <w:sz w:val="22"/>
                <w:szCs w:val="22"/>
              </w:rPr>
            </w:pPr>
            <w:r w:rsidRPr="00EC5524">
              <w:rPr>
                <w:rFonts w:ascii="Arial" w:hAnsi="Arial" w:cs="Arial"/>
                <w:sz w:val="22"/>
                <w:szCs w:val="22"/>
              </w:rPr>
              <w:t>EVH Grade 10</w:t>
            </w:r>
            <w:r w:rsidR="00E03DA2">
              <w:rPr>
                <w:rFonts w:ascii="Arial" w:hAnsi="Arial" w:cs="Arial"/>
                <w:sz w:val="22"/>
                <w:szCs w:val="22"/>
              </w:rPr>
              <w:t xml:space="preserve">, </w:t>
            </w:r>
            <w:r w:rsidRPr="00EC5524">
              <w:rPr>
                <w:rFonts w:ascii="Arial" w:hAnsi="Arial" w:cs="Arial"/>
                <w:sz w:val="22"/>
                <w:szCs w:val="22"/>
              </w:rPr>
              <w:t xml:space="preserve">SM15 </w:t>
            </w:r>
            <w:r w:rsidR="00FC3B0E">
              <w:rPr>
                <w:rFonts w:ascii="Arial" w:hAnsi="Arial" w:cs="Arial"/>
                <w:sz w:val="22"/>
                <w:szCs w:val="22"/>
              </w:rPr>
              <w:t>to SM17</w:t>
            </w:r>
          </w:p>
          <w:p w14:paraId="40326500" w14:textId="77777777" w:rsidR="00793A0C" w:rsidRPr="00EC5524" w:rsidRDefault="00793A0C" w:rsidP="00793A0C">
            <w:pPr>
              <w:rPr>
                <w:rFonts w:ascii="Arial" w:hAnsi="Arial" w:cs="Arial"/>
                <w:sz w:val="22"/>
                <w:szCs w:val="22"/>
              </w:rPr>
            </w:pPr>
            <w:r w:rsidRPr="00BE7438">
              <w:rPr>
                <w:rFonts w:ascii="Arial" w:hAnsi="Arial" w:cs="Arial"/>
                <w:sz w:val="22"/>
                <w:szCs w:val="22"/>
              </w:rPr>
              <w:t>£73,742 to £</w:t>
            </w:r>
            <w:r>
              <w:rPr>
                <w:rFonts w:ascii="Arial" w:hAnsi="Arial" w:cs="Arial"/>
                <w:sz w:val="22"/>
                <w:szCs w:val="22"/>
              </w:rPr>
              <w:t>76,967 per annum</w:t>
            </w:r>
          </w:p>
          <w:p w14:paraId="21821148" w14:textId="763D5B29" w:rsidR="003C7C59" w:rsidRPr="00EC5524" w:rsidRDefault="003C7C59" w:rsidP="003C7C59">
            <w:pPr>
              <w:rPr>
                <w:rFonts w:ascii="Arial" w:hAnsi="Arial" w:cs="Arial"/>
                <w:sz w:val="22"/>
                <w:szCs w:val="22"/>
              </w:rPr>
            </w:pPr>
            <w:r w:rsidRPr="00EC5524">
              <w:rPr>
                <w:rFonts w:ascii="Arial" w:hAnsi="Arial" w:cs="Arial"/>
                <w:sz w:val="22"/>
                <w:szCs w:val="22"/>
              </w:rPr>
              <w:t>Salary is paid monthly by Bank Transfer</w:t>
            </w:r>
          </w:p>
          <w:p w14:paraId="7662F670" w14:textId="192635E5" w:rsidR="00CC37B7" w:rsidRPr="00EC5524" w:rsidRDefault="00CC37B7" w:rsidP="00FC3B0E">
            <w:pPr>
              <w:spacing w:line="259" w:lineRule="auto"/>
              <w:contextualSpacing/>
              <w:rPr>
                <w:rFonts w:ascii="Arial" w:hAnsi="Arial" w:cs="Arial"/>
                <w:sz w:val="22"/>
                <w:szCs w:val="22"/>
              </w:rPr>
            </w:pPr>
          </w:p>
        </w:tc>
      </w:tr>
      <w:tr w:rsidR="003C7C59" w:rsidRPr="00EC5524" w14:paraId="6C350CF9" w14:textId="77777777" w:rsidTr="00E03DA2">
        <w:trPr>
          <w:trHeight w:val="107"/>
        </w:trPr>
        <w:tc>
          <w:tcPr>
            <w:tcW w:w="3119" w:type="dxa"/>
            <w:tcBorders>
              <w:top w:val="single" w:sz="4" w:space="0" w:color="000000"/>
              <w:left w:val="single" w:sz="4" w:space="0" w:color="000000"/>
              <w:bottom w:val="single" w:sz="4" w:space="0" w:color="000000"/>
              <w:right w:val="single" w:sz="4" w:space="0" w:color="000000"/>
            </w:tcBorders>
          </w:tcPr>
          <w:p w14:paraId="6A4495B7" w14:textId="6CB83060" w:rsidR="003C7C59" w:rsidRPr="00EC5524" w:rsidRDefault="003C7C59" w:rsidP="00B847F1">
            <w:pPr>
              <w:spacing w:line="259" w:lineRule="auto"/>
              <w:ind w:left="113"/>
              <w:contextualSpacing/>
              <w:rPr>
                <w:rFonts w:ascii="Arial" w:hAnsi="Arial" w:cs="Arial"/>
                <w:sz w:val="22"/>
                <w:szCs w:val="22"/>
              </w:rPr>
            </w:pPr>
            <w:r w:rsidRPr="00EC5524">
              <w:rPr>
                <w:rFonts w:ascii="Arial" w:hAnsi="Arial" w:cs="Arial"/>
                <w:sz w:val="22"/>
                <w:szCs w:val="22"/>
              </w:rPr>
              <w:t xml:space="preserve"> </w:t>
            </w:r>
          </w:p>
          <w:p w14:paraId="23DE783F" w14:textId="77777777" w:rsidR="003C7C59" w:rsidRDefault="003C7C59" w:rsidP="00B847F1">
            <w:pPr>
              <w:spacing w:line="259" w:lineRule="auto"/>
              <w:ind w:left="113"/>
              <w:contextualSpacing/>
              <w:rPr>
                <w:rFonts w:ascii="Arial" w:hAnsi="Arial" w:cs="Arial"/>
                <w:sz w:val="22"/>
                <w:szCs w:val="22"/>
              </w:rPr>
            </w:pPr>
            <w:r w:rsidRPr="00EC5524">
              <w:rPr>
                <w:rFonts w:ascii="Arial" w:hAnsi="Arial" w:cs="Arial"/>
                <w:sz w:val="22"/>
                <w:szCs w:val="22"/>
              </w:rPr>
              <w:t>Contrac</w:t>
            </w:r>
            <w:r w:rsidR="00FC3B0E">
              <w:rPr>
                <w:rFonts w:ascii="Arial" w:hAnsi="Arial" w:cs="Arial"/>
                <w:sz w:val="22"/>
                <w:szCs w:val="22"/>
              </w:rPr>
              <w:t>t</w:t>
            </w:r>
          </w:p>
          <w:p w14:paraId="64306C0A" w14:textId="5F8B2678" w:rsidR="00FC3B0E" w:rsidRPr="00EC5524" w:rsidRDefault="00FC3B0E" w:rsidP="00B847F1">
            <w:pPr>
              <w:spacing w:line="259" w:lineRule="auto"/>
              <w:ind w:left="113"/>
              <w:contextualSpacing/>
              <w:rPr>
                <w:rFonts w:ascii="Arial" w:hAnsi="Arial" w:cs="Arial"/>
                <w:sz w:val="22"/>
                <w:szCs w:val="22"/>
              </w:rPr>
            </w:pPr>
          </w:p>
        </w:tc>
        <w:tc>
          <w:tcPr>
            <w:tcW w:w="6899" w:type="dxa"/>
            <w:tcBorders>
              <w:top w:val="single" w:sz="4" w:space="0" w:color="000000"/>
              <w:left w:val="single" w:sz="4" w:space="0" w:color="000000"/>
              <w:bottom w:val="single" w:sz="4" w:space="0" w:color="000000"/>
              <w:right w:val="single" w:sz="4" w:space="0" w:color="000000"/>
            </w:tcBorders>
          </w:tcPr>
          <w:p w14:paraId="2E23720B" w14:textId="77777777" w:rsidR="00FC3B0E" w:rsidRDefault="00FC3B0E" w:rsidP="00FC3B0E">
            <w:pPr>
              <w:spacing w:line="259" w:lineRule="auto"/>
              <w:ind w:left="113"/>
              <w:contextualSpacing/>
              <w:rPr>
                <w:rFonts w:ascii="Arial" w:hAnsi="Arial" w:cs="Arial"/>
                <w:sz w:val="22"/>
                <w:szCs w:val="22"/>
              </w:rPr>
            </w:pPr>
          </w:p>
          <w:p w14:paraId="0F9F455F" w14:textId="28B7CC40" w:rsidR="003C7C59" w:rsidRPr="00EC5524" w:rsidRDefault="003C7C59" w:rsidP="00FC3B0E">
            <w:pPr>
              <w:spacing w:line="259" w:lineRule="auto"/>
              <w:ind w:left="113"/>
              <w:contextualSpacing/>
              <w:rPr>
                <w:rFonts w:ascii="Arial" w:hAnsi="Arial" w:cs="Arial"/>
                <w:sz w:val="22"/>
                <w:szCs w:val="22"/>
              </w:rPr>
            </w:pPr>
            <w:r w:rsidRPr="00EC5524">
              <w:rPr>
                <w:rFonts w:ascii="Arial" w:hAnsi="Arial" w:cs="Arial"/>
                <w:sz w:val="22"/>
                <w:szCs w:val="22"/>
              </w:rPr>
              <w:t>Full time, permanent</w:t>
            </w:r>
          </w:p>
        </w:tc>
      </w:tr>
      <w:tr w:rsidR="003C7C59" w:rsidRPr="00EC5524" w14:paraId="22335712" w14:textId="77777777" w:rsidTr="00E03DA2">
        <w:trPr>
          <w:trHeight w:val="107"/>
        </w:trPr>
        <w:tc>
          <w:tcPr>
            <w:tcW w:w="3119" w:type="dxa"/>
            <w:tcBorders>
              <w:top w:val="single" w:sz="4" w:space="0" w:color="000000"/>
              <w:left w:val="single" w:sz="4" w:space="0" w:color="000000"/>
              <w:bottom w:val="single" w:sz="4" w:space="0" w:color="000000"/>
              <w:right w:val="single" w:sz="4" w:space="0" w:color="000000"/>
            </w:tcBorders>
          </w:tcPr>
          <w:p w14:paraId="3A70DBDA" w14:textId="77777777" w:rsidR="00FC3B0E" w:rsidRDefault="00FC3B0E" w:rsidP="00B847F1">
            <w:pPr>
              <w:ind w:left="113"/>
              <w:contextualSpacing/>
              <w:rPr>
                <w:rFonts w:ascii="Arial" w:hAnsi="Arial" w:cs="Arial"/>
                <w:sz w:val="22"/>
                <w:szCs w:val="22"/>
              </w:rPr>
            </w:pPr>
          </w:p>
          <w:p w14:paraId="54501E12" w14:textId="77777777" w:rsidR="003C7C59" w:rsidRDefault="003C7C59" w:rsidP="00B847F1">
            <w:pPr>
              <w:ind w:left="113"/>
              <w:contextualSpacing/>
              <w:rPr>
                <w:rFonts w:ascii="Arial" w:hAnsi="Arial" w:cs="Arial"/>
                <w:sz w:val="22"/>
                <w:szCs w:val="22"/>
              </w:rPr>
            </w:pPr>
            <w:r w:rsidRPr="00EC5524">
              <w:rPr>
                <w:rFonts w:ascii="Arial" w:hAnsi="Arial" w:cs="Arial"/>
                <w:sz w:val="22"/>
                <w:szCs w:val="22"/>
              </w:rPr>
              <w:t>Hours of Work</w:t>
            </w:r>
          </w:p>
          <w:p w14:paraId="4A3FA6E4" w14:textId="04C5FC68" w:rsidR="00FC3B0E" w:rsidRPr="00EC5524" w:rsidRDefault="00FC3B0E" w:rsidP="00B847F1">
            <w:pPr>
              <w:ind w:left="113"/>
              <w:contextualSpacing/>
              <w:rPr>
                <w:rFonts w:ascii="Arial" w:hAnsi="Arial" w:cs="Arial"/>
                <w:sz w:val="22"/>
                <w:szCs w:val="22"/>
              </w:rPr>
            </w:pPr>
          </w:p>
        </w:tc>
        <w:tc>
          <w:tcPr>
            <w:tcW w:w="6899" w:type="dxa"/>
            <w:tcBorders>
              <w:top w:val="single" w:sz="4" w:space="0" w:color="000000"/>
              <w:left w:val="single" w:sz="4" w:space="0" w:color="000000"/>
              <w:bottom w:val="single" w:sz="4" w:space="0" w:color="000000"/>
              <w:right w:val="single" w:sz="4" w:space="0" w:color="000000"/>
            </w:tcBorders>
          </w:tcPr>
          <w:p w14:paraId="7CCA000D" w14:textId="77777777" w:rsidR="00FC3B0E" w:rsidRDefault="00FC3B0E" w:rsidP="00B847F1">
            <w:pPr>
              <w:spacing w:line="259" w:lineRule="auto"/>
              <w:ind w:left="113"/>
              <w:contextualSpacing/>
              <w:jc w:val="center"/>
              <w:rPr>
                <w:rFonts w:ascii="Arial" w:hAnsi="Arial" w:cs="Arial"/>
                <w:sz w:val="22"/>
                <w:szCs w:val="22"/>
              </w:rPr>
            </w:pPr>
          </w:p>
          <w:p w14:paraId="0F59CD00" w14:textId="77777777" w:rsidR="00793A0C" w:rsidRDefault="003C7C59" w:rsidP="008049F9">
            <w:pPr>
              <w:spacing w:line="259" w:lineRule="auto"/>
              <w:contextualSpacing/>
              <w:rPr>
                <w:rFonts w:ascii="Arial" w:hAnsi="Arial" w:cs="Arial"/>
                <w:sz w:val="22"/>
                <w:szCs w:val="22"/>
              </w:rPr>
            </w:pPr>
            <w:r w:rsidRPr="00EC5524">
              <w:rPr>
                <w:rFonts w:ascii="Arial" w:hAnsi="Arial" w:cs="Arial"/>
                <w:sz w:val="22"/>
                <w:szCs w:val="22"/>
              </w:rPr>
              <w:t xml:space="preserve">35 hours/week Monday to Friday. </w:t>
            </w:r>
          </w:p>
          <w:p w14:paraId="4089896F" w14:textId="4EC5A50D" w:rsidR="003C7C59" w:rsidRDefault="003C7C59" w:rsidP="008049F9">
            <w:pPr>
              <w:spacing w:line="259" w:lineRule="auto"/>
              <w:contextualSpacing/>
              <w:rPr>
                <w:rFonts w:ascii="Arial" w:hAnsi="Arial" w:cs="Arial"/>
                <w:sz w:val="22"/>
                <w:szCs w:val="22"/>
              </w:rPr>
            </w:pPr>
            <w:r w:rsidRPr="00EC5524">
              <w:rPr>
                <w:rFonts w:ascii="Arial" w:hAnsi="Arial" w:cs="Arial"/>
                <w:sz w:val="22"/>
                <w:szCs w:val="22"/>
              </w:rPr>
              <w:t>The organisation operates a flexitime policy.</w:t>
            </w:r>
          </w:p>
          <w:p w14:paraId="183AC8BA" w14:textId="209E87BC" w:rsidR="00FC3B0E" w:rsidRPr="00EC5524" w:rsidRDefault="00FC3B0E" w:rsidP="00B847F1">
            <w:pPr>
              <w:spacing w:line="259" w:lineRule="auto"/>
              <w:ind w:left="113"/>
              <w:contextualSpacing/>
              <w:jc w:val="center"/>
              <w:rPr>
                <w:rFonts w:ascii="Arial" w:hAnsi="Arial" w:cs="Arial"/>
                <w:sz w:val="22"/>
                <w:szCs w:val="22"/>
              </w:rPr>
            </w:pPr>
          </w:p>
        </w:tc>
      </w:tr>
      <w:tr w:rsidR="003C7C59" w:rsidRPr="00EC5524" w14:paraId="5F63FB7F" w14:textId="77777777" w:rsidTr="00E03DA2">
        <w:trPr>
          <w:trHeight w:val="107"/>
        </w:trPr>
        <w:tc>
          <w:tcPr>
            <w:tcW w:w="3119" w:type="dxa"/>
            <w:tcBorders>
              <w:top w:val="single" w:sz="4" w:space="0" w:color="000000"/>
              <w:left w:val="single" w:sz="4" w:space="0" w:color="000000"/>
              <w:bottom w:val="single" w:sz="4" w:space="0" w:color="000000"/>
              <w:right w:val="single" w:sz="4" w:space="0" w:color="000000"/>
            </w:tcBorders>
          </w:tcPr>
          <w:p w14:paraId="4B98FA2F" w14:textId="77777777" w:rsidR="00FC3B0E" w:rsidRDefault="00FC3B0E" w:rsidP="00B847F1">
            <w:pPr>
              <w:ind w:left="113"/>
              <w:contextualSpacing/>
              <w:rPr>
                <w:rFonts w:ascii="Arial" w:hAnsi="Arial" w:cs="Arial"/>
                <w:sz w:val="22"/>
                <w:szCs w:val="22"/>
              </w:rPr>
            </w:pPr>
          </w:p>
          <w:p w14:paraId="26A01CAA" w14:textId="416144CB" w:rsidR="003C7C59" w:rsidRPr="00EC5524" w:rsidRDefault="003C7C59" w:rsidP="00B847F1">
            <w:pPr>
              <w:ind w:left="113"/>
              <w:contextualSpacing/>
              <w:rPr>
                <w:rFonts w:ascii="Arial" w:hAnsi="Arial" w:cs="Arial"/>
                <w:sz w:val="22"/>
                <w:szCs w:val="22"/>
              </w:rPr>
            </w:pPr>
            <w:r w:rsidRPr="00EC5524">
              <w:rPr>
                <w:rFonts w:ascii="Arial" w:hAnsi="Arial" w:cs="Arial"/>
                <w:sz w:val="22"/>
                <w:szCs w:val="22"/>
              </w:rPr>
              <w:t>Place of Work</w:t>
            </w:r>
          </w:p>
        </w:tc>
        <w:tc>
          <w:tcPr>
            <w:tcW w:w="6899" w:type="dxa"/>
            <w:tcBorders>
              <w:top w:val="single" w:sz="4" w:space="0" w:color="000000"/>
              <w:left w:val="single" w:sz="4" w:space="0" w:color="000000"/>
              <w:bottom w:val="single" w:sz="4" w:space="0" w:color="000000"/>
              <w:right w:val="single" w:sz="4" w:space="0" w:color="000000"/>
            </w:tcBorders>
          </w:tcPr>
          <w:p w14:paraId="385190C6" w14:textId="77777777" w:rsidR="00FC3B0E" w:rsidRDefault="00FC3B0E" w:rsidP="003C7C59">
            <w:pPr>
              <w:rPr>
                <w:rFonts w:ascii="Arial" w:hAnsi="Arial" w:cs="Arial"/>
                <w:sz w:val="22"/>
                <w:szCs w:val="22"/>
              </w:rPr>
            </w:pPr>
          </w:p>
          <w:p w14:paraId="37F8B348" w14:textId="77777777" w:rsidR="00FC3B0E" w:rsidRDefault="003C7C59" w:rsidP="003C7C59">
            <w:pPr>
              <w:rPr>
                <w:rFonts w:ascii="Arial" w:hAnsi="Arial" w:cs="Arial"/>
                <w:sz w:val="22"/>
                <w:szCs w:val="22"/>
              </w:rPr>
            </w:pPr>
            <w:r w:rsidRPr="00EC5524">
              <w:rPr>
                <w:rFonts w:ascii="Arial" w:hAnsi="Arial" w:cs="Arial"/>
                <w:sz w:val="22"/>
                <w:szCs w:val="22"/>
              </w:rPr>
              <w:t>57 Belmont Road, Whitlawburn, Cambuslang, G72 8PG</w:t>
            </w:r>
          </w:p>
          <w:p w14:paraId="61946E81" w14:textId="5AD1A6CB" w:rsidR="003C7C59" w:rsidRPr="00EC5524" w:rsidRDefault="003C7C59" w:rsidP="003C7C59">
            <w:pPr>
              <w:rPr>
                <w:rFonts w:ascii="Arial" w:hAnsi="Arial" w:cs="Arial"/>
                <w:sz w:val="22"/>
                <w:szCs w:val="22"/>
              </w:rPr>
            </w:pPr>
            <w:r w:rsidRPr="00EC5524">
              <w:rPr>
                <w:rFonts w:ascii="Arial" w:hAnsi="Arial" w:cs="Arial"/>
                <w:sz w:val="22"/>
                <w:szCs w:val="22"/>
              </w:rPr>
              <w:t>Some remote working may be required.</w:t>
            </w:r>
          </w:p>
          <w:p w14:paraId="13AFEEAC" w14:textId="77777777" w:rsidR="003C7C59" w:rsidRPr="00EC5524" w:rsidRDefault="003C7C59" w:rsidP="00B847F1">
            <w:pPr>
              <w:spacing w:line="259" w:lineRule="auto"/>
              <w:ind w:left="113"/>
              <w:contextualSpacing/>
              <w:jc w:val="center"/>
              <w:rPr>
                <w:rFonts w:ascii="Arial" w:hAnsi="Arial" w:cs="Arial"/>
                <w:sz w:val="22"/>
                <w:szCs w:val="22"/>
              </w:rPr>
            </w:pPr>
          </w:p>
        </w:tc>
      </w:tr>
      <w:tr w:rsidR="003C7C59" w:rsidRPr="00EC5524" w14:paraId="3CF8BF5C" w14:textId="77777777" w:rsidTr="00E03DA2">
        <w:trPr>
          <w:trHeight w:val="107"/>
        </w:trPr>
        <w:tc>
          <w:tcPr>
            <w:tcW w:w="3119" w:type="dxa"/>
            <w:tcBorders>
              <w:top w:val="single" w:sz="4" w:space="0" w:color="000000"/>
              <w:left w:val="single" w:sz="4" w:space="0" w:color="000000"/>
              <w:bottom w:val="single" w:sz="4" w:space="0" w:color="000000"/>
              <w:right w:val="single" w:sz="4" w:space="0" w:color="000000"/>
            </w:tcBorders>
          </w:tcPr>
          <w:p w14:paraId="1011C603" w14:textId="77777777" w:rsidR="00FC3B0E" w:rsidRDefault="00FC3B0E" w:rsidP="00E03DA2">
            <w:pPr>
              <w:rPr>
                <w:rFonts w:ascii="Arial" w:hAnsi="Arial" w:cs="Arial"/>
                <w:sz w:val="22"/>
                <w:szCs w:val="22"/>
              </w:rPr>
            </w:pPr>
          </w:p>
          <w:p w14:paraId="60E4C219" w14:textId="6D667E8D" w:rsidR="00E03DA2" w:rsidRPr="00EC5524" w:rsidRDefault="00E03DA2" w:rsidP="00E03DA2">
            <w:pPr>
              <w:rPr>
                <w:rFonts w:ascii="Arial" w:hAnsi="Arial" w:cs="Arial"/>
                <w:sz w:val="22"/>
                <w:szCs w:val="22"/>
              </w:rPr>
            </w:pPr>
            <w:r w:rsidRPr="00EC5524">
              <w:rPr>
                <w:rFonts w:ascii="Arial" w:hAnsi="Arial" w:cs="Arial"/>
                <w:sz w:val="22"/>
                <w:szCs w:val="22"/>
              </w:rPr>
              <w:t>Annual Leav</w:t>
            </w:r>
            <w:r w:rsidR="00FC3B0E">
              <w:rPr>
                <w:rFonts w:ascii="Arial" w:hAnsi="Arial" w:cs="Arial"/>
                <w:sz w:val="22"/>
                <w:szCs w:val="22"/>
              </w:rPr>
              <w:t>e</w:t>
            </w:r>
            <w:r w:rsidRPr="00EC5524">
              <w:rPr>
                <w:rFonts w:ascii="Arial" w:hAnsi="Arial" w:cs="Arial"/>
                <w:sz w:val="22"/>
                <w:szCs w:val="22"/>
              </w:rPr>
              <w:tab/>
              <w:t xml:space="preserve"> </w:t>
            </w:r>
          </w:p>
          <w:p w14:paraId="19B42E20" w14:textId="60F39B5D" w:rsidR="003C7C59" w:rsidRPr="00EC5524" w:rsidRDefault="003C7C59" w:rsidP="00B847F1">
            <w:pPr>
              <w:ind w:left="113"/>
              <w:contextualSpacing/>
              <w:rPr>
                <w:rFonts w:ascii="Arial" w:hAnsi="Arial" w:cs="Arial"/>
                <w:sz w:val="22"/>
                <w:szCs w:val="22"/>
              </w:rPr>
            </w:pPr>
          </w:p>
        </w:tc>
        <w:tc>
          <w:tcPr>
            <w:tcW w:w="6899" w:type="dxa"/>
            <w:tcBorders>
              <w:top w:val="single" w:sz="4" w:space="0" w:color="000000"/>
              <w:left w:val="single" w:sz="4" w:space="0" w:color="000000"/>
              <w:bottom w:val="single" w:sz="4" w:space="0" w:color="000000"/>
              <w:right w:val="single" w:sz="4" w:space="0" w:color="000000"/>
            </w:tcBorders>
          </w:tcPr>
          <w:p w14:paraId="5BD7B784" w14:textId="77777777" w:rsidR="00FC3B0E" w:rsidRDefault="00FC3B0E" w:rsidP="00FC3B0E">
            <w:pPr>
              <w:spacing w:line="259" w:lineRule="auto"/>
              <w:ind w:left="113"/>
              <w:contextualSpacing/>
              <w:rPr>
                <w:rFonts w:ascii="Arial" w:hAnsi="Arial" w:cs="Arial"/>
                <w:sz w:val="22"/>
                <w:szCs w:val="22"/>
              </w:rPr>
            </w:pPr>
          </w:p>
          <w:p w14:paraId="12435AA2" w14:textId="14E622F4" w:rsidR="003C7C59" w:rsidRPr="00EC5524" w:rsidRDefault="00FC3B0E" w:rsidP="00FC3B0E">
            <w:pPr>
              <w:spacing w:line="259" w:lineRule="auto"/>
              <w:ind w:left="113"/>
              <w:contextualSpacing/>
              <w:rPr>
                <w:rFonts w:ascii="Arial" w:hAnsi="Arial" w:cs="Arial"/>
                <w:sz w:val="22"/>
                <w:szCs w:val="22"/>
              </w:rPr>
            </w:pPr>
            <w:r w:rsidRPr="00EC5524">
              <w:rPr>
                <w:rFonts w:ascii="Arial" w:hAnsi="Arial" w:cs="Arial"/>
                <w:sz w:val="22"/>
                <w:szCs w:val="22"/>
              </w:rPr>
              <w:t>27 days annual leave per year</w:t>
            </w:r>
          </w:p>
        </w:tc>
      </w:tr>
      <w:tr w:rsidR="00E03DA2" w:rsidRPr="00EC5524" w14:paraId="1CC47B27" w14:textId="77777777" w:rsidTr="00E03DA2">
        <w:trPr>
          <w:trHeight w:val="107"/>
        </w:trPr>
        <w:tc>
          <w:tcPr>
            <w:tcW w:w="3119" w:type="dxa"/>
            <w:tcBorders>
              <w:top w:val="single" w:sz="4" w:space="0" w:color="000000"/>
              <w:left w:val="single" w:sz="4" w:space="0" w:color="000000"/>
              <w:bottom w:val="single" w:sz="4" w:space="0" w:color="000000"/>
              <w:right w:val="single" w:sz="4" w:space="0" w:color="000000"/>
            </w:tcBorders>
          </w:tcPr>
          <w:p w14:paraId="38CF1F0F" w14:textId="77777777" w:rsidR="00FC3B0E" w:rsidRDefault="00FC3B0E" w:rsidP="00E03DA2">
            <w:pPr>
              <w:rPr>
                <w:rFonts w:ascii="Arial" w:hAnsi="Arial" w:cs="Arial"/>
                <w:sz w:val="22"/>
                <w:szCs w:val="22"/>
              </w:rPr>
            </w:pPr>
          </w:p>
          <w:p w14:paraId="7B1B102A" w14:textId="1F2A6771" w:rsidR="00E03DA2" w:rsidRPr="00EC5524" w:rsidRDefault="00E03DA2" w:rsidP="00E03DA2">
            <w:pPr>
              <w:rPr>
                <w:rFonts w:ascii="Arial" w:hAnsi="Arial" w:cs="Arial"/>
                <w:sz w:val="22"/>
                <w:szCs w:val="22"/>
              </w:rPr>
            </w:pPr>
            <w:r w:rsidRPr="00EC5524">
              <w:rPr>
                <w:rFonts w:ascii="Arial" w:hAnsi="Arial" w:cs="Arial"/>
                <w:sz w:val="22"/>
                <w:szCs w:val="22"/>
              </w:rPr>
              <w:t xml:space="preserve">Public Holidays </w:t>
            </w:r>
            <w:r w:rsidRPr="00EC5524">
              <w:rPr>
                <w:rFonts w:ascii="Arial" w:hAnsi="Arial" w:cs="Arial"/>
                <w:sz w:val="22"/>
                <w:szCs w:val="22"/>
              </w:rPr>
              <w:tab/>
            </w:r>
          </w:p>
          <w:p w14:paraId="2DD20357" w14:textId="1A9ECE9C" w:rsidR="00E03DA2" w:rsidRPr="00EC5524" w:rsidRDefault="00E03DA2" w:rsidP="00B847F1">
            <w:pPr>
              <w:spacing w:line="259" w:lineRule="auto"/>
              <w:ind w:left="113"/>
              <w:contextualSpacing/>
              <w:jc w:val="both"/>
              <w:rPr>
                <w:rFonts w:ascii="Arial" w:hAnsi="Arial" w:cs="Arial"/>
                <w:sz w:val="22"/>
                <w:szCs w:val="22"/>
              </w:rPr>
            </w:pPr>
          </w:p>
        </w:tc>
        <w:tc>
          <w:tcPr>
            <w:tcW w:w="6899" w:type="dxa"/>
            <w:tcBorders>
              <w:top w:val="single" w:sz="4" w:space="0" w:color="000000"/>
              <w:left w:val="single" w:sz="4" w:space="0" w:color="000000"/>
              <w:bottom w:val="single" w:sz="4" w:space="0" w:color="000000"/>
              <w:right w:val="single" w:sz="4" w:space="0" w:color="000000"/>
            </w:tcBorders>
          </w:tcPr>
          <w:p w14:paraId="5478A149" w14:textId="77777777" w:rsidR="00FC3B0E" w:rsidRDefault="00FC3B0E" w:rsidP="00FC3B0E">
            <w:pPr>
              <w:spacing w:line="259" w:lineRule="auto"/>
              <w:ind w:left="113"/>
              <w:contextualSpacing/>
              <w:rPr>
                <w:rFonts w:ascii="Arial" w:hAnsi="Arial" w:cs="Arial"/>
                <w:sz w:val="22"/>
                <w:szCs w:val="22"/>
              </w:rPr>
            </w:pPr>
          </w:p>
          <w:p w14:paraId="0C9DCCBF" w14:textId="7CE76773" w:rsidR="00E03DA2" w:rsidRPr="00EC5524" w:rsidRDefault="00FC3B0E" w:rsidP="00FC3B0E">
            <w:pPr>
              <w:spacing w:line="259" w:lineRule="auto"/>
              <w:ind w:left="113"/>
              <w:contextualSpacing/>
              <w:rPr>
                <w:rFonts w:ascii="Arial" w:hAnsi="Arial" w:cs="Arial"/>
                <w:sz w:val="22"/>
                <w:szCs w:val="22"/>
              </w:rPr>
            </w:pPr>
            <w:r w:rsidRPr="00EC5524">
              <w:rPr>
                <w:rFonts w:ascii="Arial" w:hAnsi="Arial" w:cs="Arial"/>
                <w:sz w:val="22"/>
                <w:szCs w:val="22"/>
              </w:rPr>
              <w:t>13 days per year</w:t>
            </w:r>
          </w:p>
        </w:tc>
      </w:tr>
      <w:tr w:rsidR="00E03DA2" w:rsidRPr="00EC5524" w14:paraId="6677B4A3" w14:textId="77777777" w:rsidTr="00E03DA2">
        <w:trPr>
          <w:trHeight w:val="122"/>
        </w:trPr>
        <w:tc>
          <w:tcPr>
            <w:tcW w:w="3119" w:type="dxa"/>
            <w:tcBorders>
              <w:top w:val="single" w:sz="4" w:space="0" w:color="000000"/>
              <w:left w:val="single" w:sz="4" w:space="0" w:color="000000"/>
              <w:bottom w:val="single" w:sz="4" w:space="0" w:color="000000"/>
              <w:right w:val="single" w:sz="4" w:space="0" w:color="000000"/>
            </w:tcBorders>
          </w:tcPr>
          <w:p w14:paraId="6431E7D0" w14:textId="77777777" w:rsidR="00FC3B0E" w:rsidRDefault="00FC3B0E" w:rsidP="00FC3B0E">
            <w:pPr>
              <w:spacing w:line="259" w:lineRule="auto"/>
              <w:contextualSpacing/>
              <w:jc w:val="both"/>
              <w:rPr>
                <w:rFonts w:ascii="Arial" w:hAnsi="Arial" w:cs="Arial"/>
                <w:sz w:val="22"/>
                <w:szCs w:val="22"/>
              </w:rPr>
            </w:pPr>
          </w:p>
          <w:p w14:paraId="38B550C0" w14:textId="69970F45" w:rsidR="00E03DA2" w:rsidRPr="00EC5524" w:rsidRDefault="00E03DA2" w:rsidP="00FC3B0E">
            <w:pPr>
              <w:spacing w:line="259" w:lineRule="auto"/>
              <w:contextualSpacing/>
              <w:jc w:val="both"/>
              <w:rPr>
                <w:rFonts w:ascii="Arial" w:hAnsi="Arial" w:cs="Arial"/>
                <w:spacing w:val="1"/>
                <w:sz w:val="22"/>
                <w:szCs w:val="22"/>
              </w:rPr>
            </w:pPr>
            <w:r w:rsidRPr="00EC5524">
              <w:rPr>
                <w:rFonts w:ascii="Arial" w:hAnsi="Arial" w:cs="Arial"/>
                <w:sz w:val="22"/>
                <w:szCs w:val="22"/>
              </w:rPr>
              <w:t>Pension</w:t>
            </w:r>
          </w:p>
        </w:tc>
        <w:tc>
          <w:tcPr>
            <w:tcW w:w="6899" w:type="dxa"/>
            <w:tcBorders>
              <w:top w:val="single" w:sz="4" w:space="0" w:color="000000"/>
              <w:left w:val="single" w:sz="4" w:space="0" w:color="000000"/>
              <w:bottom w:val="single" w:sz="4" w:space="0" w:color="000000"/>
              <w:right w:val="single" w:sz="4" w:space="0" w:color="000000"/>
            </w:tcBorders>
          </w:tcPr>
          <w:p w14:paraId="2BAAF2C1" w14:textId="77777777" w:rsidR="00E03DA2" w:rsidRPr="00EC5524" w:rsidRDefault="00E03DA2" w:rsidP="00E03DA2">
            <w:pPr>
              <w:ind w:left="2160" w:hanging="2160"/>
              <w:rPr>
                <w:rFonts w:ascii="Arial" w:hAnsi="Arial" w:cs="Arial"/>
                <w:sz w:val="22"/>
                <w:szCs w:val="22"/>
              </w:rPr>
            </w:pPr>
          </w:p>
          <w:p w14:paraId="582FA0E4" w14:textId="6331BBCE" w:rsidR="00E03DA2" w:rsidRPr="00EC5524" w:rsidRDefault="00E03DA2" w:rsidP="00FC3B0E">
            <w:pPr>
              <w:rPr>
                <w:rFonts w:ascii="Arial" w:hAnsi="Arial" w:cs="Arial"/>
                <w:sz w:val="22"/>
                <w:szCs w:val="22"/>
              </w:rPr>
            </w:pPr>
            <w:r w:rsidRPr="00EC5524">
              <w:rPr>
                <w:rFonts w:ascii="Arial" w:hAnsi="Arial" w:cs="Arial"/>
                <w:sz w:val="22"/>
                <w:szCs w:val="22"/>
              </w:rPr>
              <w:t xml:space="preserve">The Co-operative is a member of the Scottish Housing Association Pension Scheme (SHAPS) offering Defined Contribution options. </w:t>
            </w:r>
          </w:p>
          <w:p w14:paraId="35AA6F2C" w14:textId="77777777" w:rsidR="00E03DA2" w:rsidRPr="00EC5524" w:rsidRDefault="00E03DA2" w:rsidP="00B847F1">
            <w:pPr>
              <w:spacing w:line="259" w:lineRule="auto"/>
              <w:ind w:left="113"/>
              <w:contextualSpacing/>
              <w:jc w:val="center"/>
              <w:rPr>
                <w:rFonts w:ascii="Arial" w:hAnsi="Arial" w:cs="Arial"/>
                <w:sz w:val="22"/>
                <w:szCs w:val="22"/>
              </w:rPr>
            </w:pPr>
          </w:p>
        </w:tc>
      </w:tr>
    </w:tbl>
    <w:p w14:paraId="633DCF0E" w14:textId="77777777" w:rsidR="00CC37B7" w:rsidRDefault="00CC37B7" w:rsidP="00644E01">
      <w:pPr>
        <w:pStyle w:val="Heading2"/>
        <w:rPr>
          <w:rFonts w:ascii="Arial" w:hAnsi="Arial" w:cs="Arial"/>
          <w:b/>
          <w:color w:val="auto"/>
          <w:sz w:val="22"/>
          <w:szCs w:val="22"/>
        </w:rPr>
      </w:pPr>
    </w:p>
    <w:bookmarkEnd w:id="0"/>
    <w:p w14:paraId="122A6D04" w14:textId="3043D107" w:rsidR="00644E01" w:rsidRPr="00EC5524" w:rsidRDefault="00644E01" w:rsidP="003C7C59">
      <w:pPr>
        <w:jc w:val="both"/>
        <w:rPr>
          <w:rFonts w:ascii="Arial" w:hAnsi="Arial" w:cs="Arial"/>
          <w:sz w:val="22"/>
          <w:szCs w:val="22"/>
        </w:rPr>
      </w:pPr>
      <w:r w:rsidRPr="00EC5524">
        <w:rPr>
          <w:rFonts w:ascii="Arial" w:hAnsi="Arial" w:cs="Arial"/>
          <w:sz w:val="22"/>
          <w:szCs w:val="22"/>
        </w:rPr>
        <w:tab/>
      </w:r>
    </w:p>
    <w:p w14:paraId="49D96010" w14:textId="095A3F42" w:rsidR="00644E01" w:rsidRPr="00EC5524" w:rsidRDefault="00644E01" w:rsidP="00FC3B0E">
      <w:pPr>
        <w:jc w:val="center"/>
        <w:rPr>
          <w:rFonts w:ascii="Arial" w:hAnsi="Arial" w:cs="Arial"/>
          <w:sz w:val="22"/>
          <w:szCs w:val="22"/>
        </w:rPr>
      </w:pPr>
      <w:r w:rsidRPr="00EC5524">
        <w:rPr>
          <w:rFonts w:ascii="Arial" w:hAnsi="Arial" w:cs="Arial"/>
          <w:sz w:val="22"/>
          <w:szCs w:val="22"/>
        </w:rPr>
        <w:t>This summary is for general guidance only and will not form part of the contract of employment.</w:t>
      </w:r>
    </w:p>
    <w:p w14:paraId="33473262" w14:textId="77777777" w:rsidR="00644E01" w:rsidRPr="00EC5524" w:rsidRDefault="00644E01" w:rsidP="00FC3B0E">
      <w:pPr>
        <w:jc w:val="center"/>
        <w:rPr>
          <w:rFonts w:ascii="Arial" w:hAnsi="Arial" w:cs="Arial"/>
          <w:sz w:val="22"/>
          <w:szCs w:val="22"/>
        </w:rPr>
      </w:pPr>
    </w:p>
    <w:p w14:paraId="4D64BB02" w14:textId="663988C3" w:rsidR="00644E01" w:rsidRPr="00EC5524" w:rsidRDefault="00644E01" w:rsidP="00FC3B0E">
      <w:pPr>
        <w:tabs>
          <w:tab w:val="left" w:pos="1560"/>
        </w:tabs>
        <w:jc w:val="center"/>
        <w:rPr>
          <w:rFonts w:ascii="Arial" w:hAnsi="Arial" w:cs="Arial"/>
          <w:sz w:val="22"/>
          <w:szCs w:val="22"/>
        </w:rPr>
      </w:pPr>
      <w:r w:rsidRPr="00EC5524">
        <w:rPr>
          <w:rFonts w:ascii="Arial" w:hAnsi="Arial" w:cs="Arial"/>
          <w:sz w:val="22"/>
          <w:szCs w:val="22"/>
        </w:rPr>
        <w:t>All offers of appointment are subject to receipt of two satisfactory references.</w:t>
      </w:r>
    </w:p>
    <w:p w14:paraId="2C671AAA" w14:textId="77777777" w:rsidR="00644E01" w:rsidRPr="00EC5524" w:rsidRDefault="00644E01" w:rsidP="00644E01">
      <w:pPr>
        <w:rPr>
          <w:rFonts w:ascii="Arial" w:hAnsi="Arial" w:cs="Arial"/>
          <w:sz w:val="22"/>
          <w:szCs w:val="22"/>
        </w:rPr>
      </w:pPr>
    </w:p>
    <w:p w14:paraId="0EC87AF6" w14:textId="77777777" w:rsidR="00626EED" w:rsidRPr="00EC5524" w:rsidRDefault="00626EED">
      <w:pPr>
        <w:rPr>
          <w:rFonts w:ascii="Arial" w:hAnsi="Arial" w:cs="Arial"/>
          <w:sz w:val="22"/>
          <w:szCs w:val="22"/>
        </w:rPr>
      </w:pPr>
    </w:p>
    <w:p w14:paraId="2AB9480D" w14:textId="7CF43A18" w:rsidR="00644E01" w:rsidRDefault="00644E01" w:rsidP="00EC5524">
      <w:pPr>
        <w:spacing w:after="160" w:line="259" w:lineRule="auto"/>
        <w:rPr>
          <w:rFonts w:ascii="Arial" w:hAnsi="Arial" w:cs="Arial"/>
          <w:sz w:val="22"/>
          <w:szCs w:val="22"/>
        </w:rPr>
      </w:pPr>
    </w:p>
    <w:p w14:paraId="4DF16877" w14:textId="77777777" w:rsidR="005D5AB4" w:rsidRDefault="005D5AB4" w:rsidP="00EC5524">
      <w:pPr>
        <w:spacing w:after="160" w:line="259" w:lineRule="auto"/>
        <w:rPr>
          <w:rFonts w:ascii="Arial" w:hAnsi="Arial" w:cs="Arial"/>
          <w:sz w:val="22"/>
          <w:szCs w:val="22"/>
        </w:rPr>
        <w:sectPr w:rsidR="005D5AB4" w:rsidSect="00866E18">
          <w:pgSz w:w="11906" w:h="16838"/>
          <w:pgMar w:top="1440" w:right="1440" w:bottom="1440" w:left="1440" w:header="708" w:footer="708" w:gutter="0"/>
          <w:cols w:space="708"/>
          <w:docGrid w:linePitch="360"/>
        </w:sectPr>
      </w:pPr>
    </w:p>
    <w:p w14:paraId="06510CEC" w14:textId="77777777" w:rsidR="005D5AB4" w:rsidRDefault="005D5AB4" w:rsidP="005D5AB4">
      <w:r>
        <w:rPr>
          <w:noProof/>
        </w:rPr>
        <w:lastRenderedPageBreak/>
        <w:drawing>
          <wp:inline distT="0" distB="0" distL="0" distR="0" wp14:anchorId="6E697B98" wp14:editId="5FB76975">
            <wp:extent cx="8863330" cy="5314084"/>
            <wp:effectExtent l="0" t="0" r="0" b="0"/>
            <wp:docPr id="131808076" name="Diagram 1318080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33FFAA3" w14:textId="77777777" w:rsidR="00FC3B0E" w:rsidRPr="00EC5524" w:rsidRDefault="00FC3B0E" w:rsidP="00EC5524">
      <w:pPr>
        <w:spacing w:after="160" w:line="259" w:lineRule="auto"/>
        <w:rPr>
          <w:rFonts w:ascii="Arial" w:hAnsi="Arial" w:cs="Arial"/>
          <w:sz w:val="22"/>
          <w:szCs w:val="22"/>
        </w:rPr>
      </w:pPr>
    </w:p>
    <w:sectPr w:rsidR="00FC3B0E" w:rsidRPr="00EC5524" w:rsidSect="00866E18">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2F3BE" w14:textId="77777777" w:rsidR="00866E18" w:rsidRDefault="00866E18">
      <w:r>
        <w:separator/>
      </w:r>
    </w:p>
  </w:endnote>
  <w:endnote w:type="continuationSeparator" w:id="0">
    <w:p w14:paraId="6A004AE7" w14:textId="77777777" w:rsidR="00866E18" w:rsidRDefault="0086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D78A5" w14:textId="77777777" w:rsidR="00866E18" w:rsidRDefault="00866E18">
      <w:r>
        <w:separator/>
      </w:r>
    </w:p>
  </w:footnote>
  <w:footnote w:type="continuationSeparator" w:id="0">
    <w:p w14:paraId="55228245" w14:textId="77777777" w:rsidR="00866E18" w:rsidRDefault="0086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5956F" w14:textId="77777777" w:rsidR="005D5AB4" w:rsidRPr="00F55491" w:rsidRDefault="005D5AB4">
    <w:pPr>
      <w:pStyle w:val="Header"/>
      <w:rPr>
        <w:b/>
        <w:sz w:val="24"/>
        <w:szCs w:val="24"/>
      </w:rPr>
    </w:pPr>
    <w:r w:rsidRPr="00F55491">
      <w:rPr>
        <w:b/>
        <w:sz w:val="24"/>
        <w:szCs w:val="24"/>
      </w:rPr>
      <w:t>Summary Staff Chart Feb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71C91"/>
    <w:multiLevelType w:val="hybridMultilevel"/>
    <w:tmpl w:val="577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F3098"/>
    <w:multiLevelType w:val="hybridMultilevel"/>
    <w:tmpl w:val="E364F86C"/>
    <w:lvl w:ilvl="0" w:tplc="04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1423C"/>
    <w:multiLevelType w:val="hybridMultilevel"/>
    <w:tmpl w:val="7D14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85D21"/>
    <w:multiLevelType w:val="hybridMultilevel"/>
    <w:tmpl w:val="FB2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C2124"/>
    <w:multiLevelType w:val="hybridMultilevel"/>
    <w:tmpl w:val="3C0E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B035B"/>
    <w:multiLevelType w:val="hybridMultilevel"/>
    <w:tmpl w:val="E2BE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137B3"/>
    <w:multiLevelType w:val="hybridMultilevel"/>
    <w:tmpl w:val="94B8ECCC"/>
    <w:lvl w:ilvl="0" w:tplc="08090001">
      <w:start w:val="1"/>
      <w:numFmt w:val="bullet"/>
      <w:lvlText w:val=""/>
      <w:lvlJc w:val="left"/>
      <w:pPr>
        <w:ind w:left="720" w:hanging="360"/>
      </w:pPr>
      <w:rPr>
        <w:rFonts w:ascii="Symbol" w:hAnsi="Symbol" w:hint="default"/>
      </w:rPr>
    </w:lvl>
    <w:lvl w:ilvl="1" w:tplc="E4F2B3AC">
      <w:numFmt w:val="bullet"/>
      <w:lvlText w:val="•"/>
      <w:lvlJc w:val="left"/>
      <w:pPr>
        <w:ind w:left="1440" w:hanging="360"/>
      </w:pPr>
      <w:rPr>
        <w:rFonts w:ascii="Montserrat" w:eastAsiaTheme="minorEastAsia" w:hAnsi="Montserrat"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90BC8"/>
    <w:multiLevelType w:val="hybridMultilevel"/>
    <w:tmpl w:val="2924B2AE"/>
    <w:lvl w:ilvl="0" w:tplc="EA2C22F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63D8C"/>
    <w:multiLevelType w:val="hybridMultilevel"/>
    <w:tmpl w:val="D92E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F3876"/>
    <w:multiLevelType w:val="hybridMultilevel"/>
    <w:tmpl w:val="A9C8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000CC"/>
    <w:multiLevelType w:val="hybridMultilevel"/>
    <w:tmpl w:val="93F6AA42"/>
    <w:lvl w:ilvl="0" w:tplc="D84C7672">
      <w:numFmt w:val="bullet"/>
      <w:lvlText w:val=""/>
      <w:lvlJc w:val="left"/>
      <w:pPr>
        <w:tabs>
          <w:tab w:val="num" w:pos="397"/>
        </w:tabs>
        <w:ind w:left="397" w:hanging="397"/>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E9007A8"/>
    <w:multiLevelType w:val="hybridMultilevel"/>
    <w:tmpl w:val="D60A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14D68"/>
    <w:multiLevelType w:val="hybridMultilevel"/>
    <w:tmpl w:val="C2F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D4797"/>
    <w:multiLevelType w:val="hybridMultilevel"/>
    <w:tmpl w:val="87320D60"/>
    <w:lvl w:ilvl="0" w:tplc="08090005">
      <w:start w:val="1"/>
      <w:numFmt w:val="bullet"/>
      <w:lvlText w:val=""/>
      <w:lvlJc w:val="left"/>
      <w:pPr>
        <w:tabs>
          <w:tab w:val="num" w:pos="720"/>
        </w:tabs>
        <w:ind w:left="720" w:hanging="360"/>
      </w:pPr>
      <w:rPr>
        <w:rFonts w:ascii="Wingdings" w:hAnsi="Wingdings" w:hint="default"/>
      </w:rPr>
    </w:lvl>
    <w:lvl w:ilvl="1" w:tplc="ABC05E22">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5F4797"/>
    <w:multiLevelType w:val="hybridMultilevel"/>
    <w:tmpl w:val="3F8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716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3016827">
    <w:abstractNumId w:val="11"/>
  </w:num>
  <w:num w:numId="3" w16cid:durableId="1836259918">
    <w:abstractNumId w:val="13"/>
  </w:num>
  <w:num w:numId="4" w16cid:durableId="2039425220">
    <w:abstractNumId w:val="6"/>
  </w:num>
  <w:num w:numId="5" w16cid:durableId="84422314">
    <w:abstractNumId w:val="5"/>
  </w:num>
  <w:num w:numId="6" w16cid:durableId="764113665">
    <w:abstractNumId w:val="12"/>
  </w:num>
  <w:num w:numId="7" w16cid:durableId="200870890">
    <w:abstractNumId w:val="1"/>
  </w:num>
  <w:num w:numId="8" w16cid:durableId="1873418853">
    <w:abstractNumId w:val="2"/>
  </w:num>
  <w:num w:numId="9" w16cid:durableId="1020741745">
    <w:abstractNumId w:val="7"/>
  </w:num>
  <w:num w:numId="10" w16cid:durableId="598179070">
    <w:abstractNumId w:val="14"/>
  </w:num>
  <w:num w:numId="11" w16cid:durableId="395056816">
    <w:abstractNumId w:val="9"/>
  </w:num>
  <w:num w:numId="12" w16cid:durableId="920528278">
    <w:abstractNumId w:val="3"/>
  </w:num>
  <w:num w:numId="13" w16cid:durableId="671763415">
    <w:abstractNumId w:val="4"/>
  </w:num>
  <w:num w:numId="14" w16cid:durableId="418411061">
    <w:abstractNumId w:val="0"/>
  </w:num>
  <w:num w:numId="15" w16cid:durableId="1397390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ED"/>
    <w:rsid w:val="0008184C"/>
    <w:rsid w:val="00110B2A"/>
    <w:rsid w:val="001B21F3"/>
    <w:rsid w:val="0020715C"/>
    <w:rsid w:val="00270703"/>
    <w:rsid w:val="0027555D"/>
    <w:rsid w:val="00285546"/>
    <w:rsid w:val="00297511"/>
    <w:rsid w:val="002D664E"/>
    <w:rsid w:val="003057E3"/>
    <w:rsid w:val="003C7C59"/>
    <w:rsid w:val="004430E5"/>
    <w:rsid w:val="0055314D"/>
    <w:rsid w:val="005D5AB4"/>
    <w:rsid w:val="00622FD9"/>
    <w:rsid w:val="00626EED"/>
    <w:rsid w:val="00644E01"/>
    <w:rsid w:val="00793A0C"/>
    <w:rsid w:val="007A0A5C"/>
    <w:rsid w:val="007C5CE9"/>
    <w:rsid w:val="008049F9"/>
    <w:rsid w:val="00864B3A"/>
    <w:rsid w:val="00866E18"/>
    <w:rsid w:val="0095318F"/>
    <w:rsid w:val="009976BF"/>
    <w:rsid w:val="009F711E"/>
    <w:rsid w:val="00A2252E"/>
    <w:rsid w:val="00A27B5D"/>
    <w:rsid w:val="00A71D15"/>
    <w:rsid w:val="00B22786"/>
    <w:rsid w:val="00B73AC7"/>
    <w:rsid w:val="00BA3059"/>
    <w:rsid w:val="00BE7438"/>
    <w:rsid w:val="00BF58DF"/>
    <w:rsid w:val="00C55868"/>
    <w:rsid w:val="00CC37B7"/>
    <w:rsid w:val="00D65C0F"/>
    <w:rsid w:val="00DE58DC"/>
    <w:rsid w:val="00DE70A8"/>
    <w:rsid w:val="00E03DA2"/>
    <w:rsid w:val="00E70FA9"/>
    <w:rsid w:val="00EC5524"/>
    <w:rsid w:val="00F446B2"/>
    <w:rsid w:val="00F55160"/>
    <w:rsid w:val="00FC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875B"/>
  <w15:chartTrackingRefBased/>
  <w15:docId w15:val="{23F39DE0-05BD-4CA2-A53D-8C3BFA2E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E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626E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6E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6E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6E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6E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6EE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6EE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6EE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6EE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E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6E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6E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6E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6E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6E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6E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6E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6EED"/>
    <w:rPr>
      <w:rFonts w:eastAsiaTheme="majorEastAsia" w:cstheme="majorBidi"/>
      <w:color w:val="272727" w:themeColor="text1" w:themeTint="D8"/>
    </w:rPr>
  </w:style>
  <w:style w:type="paragraph" w:styleId="Title">
    <w:name w:val="Title"/>
    <w:basedOn w:val="Normal"/>
    <w:next w:val="Normal"/>
    <w:link w:val="TitleChar"/>
    <w:uiPriority w:val="10"/>
    <w:qFormat/>
    <w:rsid w:val="00626EE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E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6E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6E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6EED"/>
    <w:pPr>
      <w:spacing w:before="160"/>
      <w:jc w:val="center"/>
    </w:pPr>
    <w:rPr>
      <w:i/>
      <w:iCs/>
      <w:color w:val="404040" w:themeColor="text1" w:themeTint="BF"/>
    </w:rPr>
  </w:style>
  <w:style w:type="character" w:customStyle="1" w:styleId="QuoteChar">
    <w:name w:val="Quote Char"/>
    <w:basedOn w:val="DefaultParagraphFont"/>
    <w:link w:val="Quote"/>
    <w:uiPriority w:val="29"/>
    <w:rsid w:val="00626EED"/>
    <w:rPr>
      <w:i/>
      <w:iCs/>
      <w:color w:val="404040" w:themeColor="text1" w:themeTint="BF"/>
    </w:rPr>
  </w:style>
  <w:style w:type="paragraph" w:styleId="ListParagraph">
    <w:name w:val="List Paragraph"/>
    <w:basedOn w:val="Normal"/>
    <w:link w:val="ListParagraphChar"/>
    <w:uiPriority w:val="34"/>
    <w:qFormat/>
    <w:rsid w:val="00626EED"/>
    <w:pPr>
      <w:ind w:left="720"/>
      <w:contextualSpacing/>
    </w:pPr>
  </w:style>
  <w:style w:type="character" w:styleId="IntenseEmphasis">
    <w:name w:val="Intense Emphasis"/>
    <w:basedOn w:val="DefaultParagraphFont"/>
    <w:uiPriority w:val="21"/>
    <w:qFormat/>
    <w:rsid w:val="00626EED"/>
    <w:rPr>
      <w:i/>
      <w:iCs/>
      <w:color w:val="0F4761" w:themeColor="accent1" w:themeShade="BF"/>
    </w:rPr>
  </w:style>
  <w:style w:type="paragraph" w:styleId="IntenseQuote">
    <w:name w:val="Intense Quote"/>
    <w:basedOn w:val="Normal"/>
    <w:next w:val="Normal"/>
    <w:link w:val="IntenseQuoteChar"/>
    <w:uiPriority w:val="30"/>
    <w:qFormat/>
    <w:rsid w:val="00626E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6EED"/>
    <w:rPr>
      <w:i/>
      <w:iCs/>
      <w:color w:val="0F4761" w:themeColor="accent1" w:themeShade="BF"/>
    </w:rPr>
  </w:style>
  <w:style w:type="character" w:styleId="IntenseReference">
    <w:name w:val="Intense Reference"/>
    <w:basedOn w:val="DefaultParagraphFont"/>
    <w:uiPriority w:val="32"/>
    <w:qFormat/>
    <w:rsid w:val="00626EED"/>
    <w:rPr>
      <w:b/>
      <w:bCs/>
      <w:smallCaps/>
      <w:color w:val="0F4761" w:themeColor="accent1" w:themeShade="BF"/>
      <w:spacing w:val="5"/>
    </w:rPr>
  </w:style>
  <w:style w:type="character" w:styleId="Hyperlink">
    <w:name w:val="Hyperlink"/>
    <w:rsid w:val="00626EED"/>
    <w:rPr>
      <w:color w:val="0000FF"/>
      <w:u w:val="single"/>
    </w:rPr>
  </w:style>
  <w:style w:type="paragraph" w:styleId="BodyText">
    <w:name w:val="Body Text"/>
    <w:basedOn w:val="Normal"/>
    <w:link w:val="BodyTextChar"/>
    <w:rsid w:val="00626EED"/>
    <w:rPr>
      <w:rFonts w:ascii="Arial" w:hAnsi="Arial"/>
      <w:lang w:val="en-US"/>
    </w:rPr>
  </w:style>
  <w:style w:type="character" w:customStyle="1" w:styleId="BodyTextChar">
    <w:name w:val="Body Text Char"/>
    <w:basedOn w:val="DefaultParagraphFont"/>
    <w:link w:val="BodyText"/>
    <w:rsid w:val="00626EED"/>
    <w:rPr>
      <w:rFonts w:ascii="Arial" w:eastAsia="Times New Roman" w:hAnsi="Arial" w:cs="Times New Roman"/>
      <w:kern w:val="0"/>
      <w:sz w:val="24"/>
      <w:szCs w:val="24"/>
      <w:lang w:val="en-US"/>
      <w14:ligatures w14:val="none"/>
    </w:rPr>
  </w:style>
  <w:style w:type="paragraph" w:styleId="NormalWeb">
    <w:name w:val="Normal (Web)"/>
    <w:basedOn w:val="Normal"/>
    <w:uiPriority w:val="99"/>
    <w:unhideWhenUsed/>
    <w:rsid w:val="00626EED"/>
    <w:pPr>
      <w:spacing w:before="100" w:beforeAutospacing="1" w:after="100" w:afterAutospacing="1"/>
    </w:pPr>
    <w:rPr>
      <w:lang w:eastAsia="en-GB"/>
    </w:rPr>
  </w:style>
  <w:style w:type="character" w:styleId="Strong">
    <w:name w:val="Strong"/>
    <w:qFormat/>
    <w:rsid w:val="00626EED"/>
    <w:rPr>
      <w:b/>
      <w:bCs/>
    </w:rPr>
  </w:style>
  <w:style w:type="table" w:styleId="TableGrid">
    <w:name w:val="Table Grid"/>
    <w:basedOn w:val="TableNormal"/>
    <w:uiPriority w:val="39"/>
    <w:rsid w:val="00626EE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26EED"/>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626EED"/>
    <w:rPr>
      <w:rFonts w:eastAsiaTheme="minorEastAsia"/>
      <w:kern w:val="0"/>
      <w:lang w:val="en-US"/>
      <w14:ligatures w14:val="none"/>
    </w:rPr>
  </w:style>
  <w:style w:type="table" w:customStyle="1" w:styleId="TableGrid0">
    <w:name w:val="TableGrid"/>
    <w:rsid w:val="00626EED"/>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626EED"/>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2D664E"/>
    <w:rPr>
      <w:color w:val="605E5C"/>
      <w:shd w:val="clear" w:color="auto" w:fill="E1DFDD"/>
    </w:rPr>
  </w:style>
  <w:style w:type="paragraph" w:styleId="Header">
    <w:name w:val="header"/>
    <w:basedOn w:val="Normal"/>
    <w:link w:val="HeaderChar"/>
    <w:uiPriority w:val="99"/>
    <w:unhideWhenUsed/>
    <w:rsid w:val="005D5AB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5AB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vh.org.uk"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whc.org.uk" TargetMode="External"/><Relationship Id="rId5" Type="http://schemas.openxmlformats.org/officeDocument/2006/relationships/styles" Target="styles.xml"/><Relationship Id="rId15" Type="http://schemas.openxmlformats.org/officeDocument/2006/relationships/diagramData" Target="diagrams/data1.xml"/><Relationship Id="rId10" Type="http://schemas.openxmlformats.org/officeDocument/2006/relationships/image" Target="media/image1.pn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E2765A-926E-4324-A72D-AB6565BBF47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7438B91-D050-4300-B644-58C4DEED408E}">
      <dgm:prSet phldrT="[Text]"/>
      <dgm:spPr/>
      <dgm:t>
        <a:bodyPr/>
        <a:lstStyle/>
        <a:p>
          <a:r>
            <a:rPr lang="en-GB"/>
            <a:t>Director</a:t>
          </a:r>
        </a:p>
      </dgm:t>
    </dgm:pt>
    <dgm:pt modelId="{A96AF2FA-836B-4182-8451-E405EED3EB8B}" type="parTrans" cxnId="{09060B0B-BA0F-47FC-A840-BB65F96876BE}">
      <dgm:prSet/>
      <dgm:spPr/>
      <dgm:t>
        <a:bodyPr/>
        <a:lstStyle/>
        <a:p>
          <a:endParaRPr lang="en-GB"/>
        </a:p>
      </dgm:t>
    </dgm:pt>
    <dgm:pt modelId="{80E75E9D-AE25-4B2C-B1CC-8D85DFA4016F}" type="sibTrans" cxnId="{09060B0B-BA0F-47FC-A840-BB65F96876BE}">
      <dgm:prSet/>
      <dgm:spPr/>
      <dgm:t>
        <a:bodyPr/>
        <a:lstStyle/>
        <a:p>
          <a:endParaRPr lang="en-GB"/>
        </a:p>
      </dgm:t>
    </dgm:pt>
    <dgm:pt modelId="{8B8FD2BB-1E07-47A1-B074-439D887050DE}" type="asst">
      <dgm:prSet phldrT="[Text]"/>
      <dgm:spPr/>
      <dgm:t>
        <a:bodyPr/>
        <a:lstStyle/>
        <a:p>
          <a:r>
            <a:rPr lang="en-GB"/>
            <a:t>Deputy Director</a:t>
          </a:r>
        </a:p>
      </dgm:t>
    </dgm:pt>
    <dgm:pt modelId="{B53459E7-9271-4B4D-8959-6BA62CD8F560}" type="parTrans" cxnId="{AE491B3A-32AF-476D-90A9-CA15F070A948}">
      <dgm:prSet/>
      <dgm:spPr/>
      <dgm:t>
        <a:bodyPr/>
        <a:lstStyle/>
        <a:p>
          <a:endParaRPr lang="en-GB"/>
        </a:p>
      </dgm:t>
    </dgm:pt>
    <dgm:pt modelId="{CF0D1C0D-26AD-4487-8918-E54E343897B9}" type="sibTrans" cxnId="{AE491B3A-32AF-476D-90A9-CA15F070A948}">
      <dgm:prSet/>
      <dgm:spPr/>
      <dgm:t>
        <a:bodyPr/>
        <a:lstStyle/>
        <a:p>
          <a:endParaRPr lang="en-GB"/>
        </a:p>
      </dgm:t>
    </dgm:pt>
    <dgm:pt modelId="{E6EC26BE-EE14-4D02-9DF8-E31C63CF48AA}">
      <dgm:prSet/>
      <dgm:spPr/>
      <dgm:t>
        <a:bodyPr/>
        <a:lstStyle/>
        <a:p>
          <a:r>
            <a:rPr lang="en-US"/>
            <a:t>Head of Housing Services</a:t>
          </a:r>
        </a:p>
      </dgm:t>
    </dgm:pt>
    <dgm:pt modelId="{16584F18-E47C-48DD-85EF-F7AD5FB3D7C1}" type="parTrans" cxnId="{C2BC71E3-3219-4417-82E5-BD08D5406007}">
      <dgm:prSet/>
      <dgm:spPr/>
      <dgm:t>
        <a:bodyPr/>
        <a:lstStyle/>
        <a:p>
          <a:endParaRPr lang="en-US"/>
        </a:p>
      </dgm:t>
    </dgm:pt>
    <dgm:pt modelId="{D1A6D94E-D102-4E1B-9D09-D72CCF70C852}" type="sibTrans" cxnId="{C2BC71E3-3219-4417-82E5-BD08D5406007}">
      <dgm:prSet/>
      <dgm:spPr/>
      <dgm:t>
        <a:bodyPr/>
        <a:lstStyle/>
        <a:p>
          <a:endParaRPr lang="en-US"/>
        </a:p>
      </dgm:t>
    </dgm:pt>
    <dgm:pt modelId="{73A49149-D739-4214-B8C0-8B7C4A9A57B6}">
      <dgm:prSet/>
      <dgm:spPr/>
      <dgm:t>
        <a:bodyPr/>
        <a:lstStyle/>
        <a:p>
          <a:r>
            <a:rPr lang="en-US"/>
            <a:t>Property Manager</a:t>
          </a:r>
        </a:p>
      </dgm:t>
    </dgm:pt>
    <dgm:pt modelId="{0852EF85-9E8D-4307-BF0A-E6802D855624}" type="parTrans" cxnId="{CE697FB7-5638-4C16-8196-2DBC50064979}">
      <dgm:prSet/>
      <dgm:spPr/>
      <dgm:t>
        <a:bodyPr/>
        <a:lstStyle/>
        <a:p>
          <a:endParaRPr lang="en-US"/>
        </a:p>
      </dgm:t>
    </dgm:pt>
    <dgm:pt modelId="{ADF2DF24-CB66-4FAD-94AA-B2565CF32E1C}" type="sibTrans" cxnId="{CE697FB7-5638-4C16-8196-2DBC50064979}">
      <dgm:prSet/>
      <dgm:spPr/>
      <dgm:t>
        <a:bodyPr/>
        <a:lstStyle/>
        <a:p>
          <a:endParaRPr lang="en-US"/>
        </a:p>
      </dgm:t>
    </dgm:pt>
    <dgm:pt modelId="{40727A12-4854-4522-A39C-407CBA5E3543}">
      <dgm:prSet/>
      <dgm:spPr/>
      <dgm:t>
        <a:bodyPr/>
        <a:lstStyle/>
        <a:p>
          <a:r>
            <a:rPr lang="en-US"/>
            <a:t>Housing Officers (3)</a:t>
          </a:r>
        </a:p>
      </dgm:t>
    </dgm:pt>
    <dgm:pt modelId="{C4913FDE-C840-41B3-91F7-F3EA279947F3}" type="parTrans" cxnId="{E2DE4584-E161-4B80-87B4-B576E4988B2D}">
      <dgm:prSet/>
      <dgm:spPr/>
      <dgm:t>
        <a:bodyPr/>
        <a:lstStyle/>
        <a:p>
          <a:endParaRPr lang="en-US"/>
        </a:p>
      </dgm:t>
    </dgm:pt>
    <dgm:pt modelId="{4CB2CF44-715A-4FCA-AF5D-642A233D9EFB}" type="sibTrans" cxnId="{E2DE4584-E161-4B80-87B4-B576E4988B2D}">
      <dgm:prSet/>
      <dgm:spPr/>
      <dgm:t>
        <a:bodyPr/>
        <a:lstStyle/>
        <a:p>
          <a:endParaRPr lang="en-US"/>
        </a:p>
      </dgm:t>
    </dgm:pt>
    <dgm:pt modelId="{0B254773-7C7B-4204-81CB-05901C2D1355}">
      <dgm:prSet/>
      <dgm:spPr/>
      <dgm:t>
        <a:bodyPr/>
        <a:lstStyle/>
        <a:p>
          <a:r>
            <a:rPr lang="en-US"/>
            <a:t>Property Officers (2)</a:t>
          </a:r>
        </a:p>
      </dgm:t>
    </dgm:pt>
    <dgm:pt modelId="{7F2728A0-D323-499D-B44D-D362057A40F8}" type="parTrans" cxnId="{F30F61E2-4C04-4E19-8218-5D19D96642EE}">
      <dgm:prSet/>
      <dgm:spPr/>
      <dgm:t>
        <a:bodyPr/>
        <a:lstStyle/>
        <a:p>
          <a:endParaRPr lang="en-US"/>
        </a:p>
      </dgm:t>
    </dgm:pt>
    <dgm:pt modelId="{832DE851-062A-4F78-B54C-63EC7730F75B}" type="sibTrans" cxnId="{F30F61E2-4C04-4E19-8218-5D19D96642EE}">
      <dgm:prSet/>
      <dgm:spPr/>
      <dgm:t>
        <a:bodyPr/>
        <a:lstStyle/>
        <a:p>
          <a:endParaRPr lang="en-US"/>
        </a:p>
      </dgm:t>
    </dgm:pt>
    <dgm:pt modelId="{EC8AE620-6BEC-455A-9850-0627A4FEE4B3}">
      <dgm:prSet/>
      <dgm:spPr/>
      <dgm:t>
        <a:bodyPr/>
        <a:lstStyle/>
        <a:p>
          <a:r>
            <a:rPr lang="en-US"/>
            <a:t>Property Assistants (2)</a:t>
          </a:r>
        </a:p>
      </dgm:t>
    </dgm:pt>
    <dgm:pt modelId="{00B2E948-E990-4100-9184-A4352C86F6D1}" type="parTrans" cxnId="{49A15FFE-6B9B-4D7F-9C42-59D2A58DE929}">
      <dgm:prSet/>
      <dgm:spPr/>
      <dgm:t>
        <a:bodyPr/>
        <a:lstStyle/>
        <a:p>
          <a:endParaRPr lang="en-US"/>
        </a:p>
      </dgm:t>
    </dgm:pt>
    <dgm:pt modelId="{344F3763-D9C0-4F1A-B668-FDFACC4E78DA}" type="sibTrans" cxnId="{49A15FFE-6B9B-4D7F-9C42-59D2A58DE929}">
      <dgm:prSet/>
      <dgm:spPr/>
      <dgm:t>
        <a:bodyPr/>
        <a:lstStyle/>
        <a:p>
          <a:endParaRPr lang="en-US"/>
        </a:p>
      </dgm:t>
    </dgm:pt>
    <dgm:pt modelId="{70C0995E-E834-4C31-80C3-0AE742CCABD7}">
      <dgm:prSet/>
      <dgm:spPr/>
      <dgm:t>
        <a:bodyPr/>
        <a:lstStyle/>
        <a:p>
          <a:r>
            <a:rPr lang="en-GB"/>
            <a:t>Concierge Manager</a:t>
          </a:r>
        </a:p>
      </dgm:t>
    </dgm:pt>
    <dgm:pt modelId="{505F6718-B2EB-4829-93C3-221823656E8B}" type="parTrans" cxnId="{7BCC2A96-FA9C-4306-B187-ADBCCBE1620E}">
      <dgm:prSet/>
      <dgm:spPr/>
      <dgm:t>
        <a:bodyPr/>
        <a:lstStyle/>
        <a:p>
          <a:endParaRPr lang="en-US"/>
        </a:p>
      </dgm:t>
    </dgm:pt>
    <dgm:pt modelId="{0DC10A18-9915-499F-BE34-49E75F379821}" type="sibTrans" cxnId="{7BCC2A96-FA9C-4306-B187-ADBCCBE1620E}">
      <dgm:prSet/>
      <dgm:spPr/>
      <dgm:t>
        <a:bodyPr/>
        <a:lstStyle/>
        <a:p>
          <a:endParaRPr lang="en-US"/>
        </a:p>
      </dgm:t>
    </dgm:pt>
    <dgm:pt modelId="{7BD47CAA-BDF4-467D-9BBD-6FD157E07654}">
      <dgm:prSet/>
      <dgm:spPr/>
      <dgm:t>
        <a:bodyPr/>
        <a:lstStyle/>
        <a:p>
          <a:r>
            <a:rPr lang="en-US"/>
            <a:t>Housing  Assistant</a:t>
          </a:r>
        </a:p>
      </dgm:t>
    </dgm:pt>
    <dgm:pt modelId="{A71A9EE9-70D6-46D6-9BC8-A57FD3CBC005}" type="parTrans" cxnId="{F03FA12F-113F-4FE9-ABCD-8CB5C04900BF}">
      <dgm:prSet/>
      <dgm:spPr/>
      <dgm:t>
        <a:bodyPr/>
        <a:lstStyle/>
        <a:p>
          <a:endParaRPr lang="en-US"/>
        </a:p>
      </dgm:t>
    </dgm:pt>
    <dgm:pt modelId="{71AD656E-6ABD-40A1-A8C4-AA4A7885DD57}" type="sibTrans" cxnId="{F03FA12F-113F-4FE9-ABCD-8CB5C04900BF}">
      <dgm:prSet/>
      <dgm:spPr/>
      <dgm:t>
        <a:bodyPr/>
        <a:lstStyle/>
        <a:p>
          <a:endParaRPr lang="en-US"/>
        </a:p>
      </dgm:t>
    </dgm:pt>
    <dgm:pt modelId="{FE6C6D59-C438-424E-9A17-58EC6B208AF1}">
      <dgm:prSet/>
      <dgm:spPr/>
      <dgm:t>
        <a:bodyPr/>
        <a:lstStyle/>
        <a:p>
          <a:r>
            <a:rPr lang="en-US"/>
            <a:t>Senior Concierge Officers (4)</a:t>
          </a:r>
        </a:p>
      </dgm:t>
    </dgm:pt>
    <dgm:pt modelId="{5311CE8A-CFBE-479F-865C-C617ADE0C66A}" type="parTrans" cxnId="{0DCC6A1D-E972-4107-AF54-E335020052DA}">
      <dgm:prSet/>
      <dgm:spPr/>
      <dgm:t>
        <a:bodyPr/>
        <a:lstStyle/>
        <a:p>
          <a:endParaRPr lang="en-US"/>
        </a:p>
      </dgm:t>
    </dgm:pt>
    <dgm:pt modelId="{D9F12D36-8928-417F-A6C7-A4B7A26618FA}" type="sibTrans" cxnId="{0DCC6A1D-E972-4107-AF54-E335020052DA}">
      <dgm:prSet/>
      <dgm:spPr/>
      <dgm:t>
        <a:bodyPr/>
        <a:lstStyle/>
        <a:p>
          <a:endParaRPr lang="en-US"/>
        </a:p>
      </dgm:t>
    </dgm:pt>
    <dgm:pt modelId="{8397403C-A81A-4510-8BA3-12FB5B1EAB37}">
      <dgm:prSet/>
      <dgm:spPr/>
      <dgm:t>
        <a:bodyPr/>
        <a:lstStyle/>
        <a:p>
          <a:r>
            <a:rPr lang="en-US"/>
            <a:t>Concierge Officers (8)</a:t>
          </a:r>
        </a:p>
      </dgm:t>
    </dgm:pt>
    <dgm:pt modelId="{B532C92D-FDEA-41BF-B087-B41D6D52929A}" type="parTrans" cxnId="{A5841C25-A90B-48B3-89A3-68A48ECF3BB5}">
      <dgm:prSet/>
      <dgm:spPr/>
      <dgm:t>
        <a:bodyPr/>
        <a:lstStyle/>
        <a:p>
          <a:endParaRPr lang="en-US"/>
        </a:p>
      </dgm:t>
    </dgm:pt>
    <dgm:pt modelId="{DFC7DDFC-D1B8-4E7C-89AD-40C8473FFAA2}" type="sibTrans" cxnId="{A5841C25-A90B-48B3-89A3-68A48ECF3BB5}">
      <dgm:prSet/>
      <dgm:spPr/>
      <dgm:t>
        <a:bodyPr/>
        <a:lstStyle/>
        <a:p>
          <a:endParaRPr lang="en-US"/>
        </a:p>
      </dgm:t>
    </dgm:pt>
    <dgm:pt modelId="{F5DAB37C-B7C4-408B-94BF-DBC1FBC60637}">
      <dgm:prSet/>
      <dgm:spPr/>
      <dgm:t>
        <a:bodyPr/>
        <a:lstStyle/>
        <a:p>
          <a:r>
            <a:rPr lang="en-GB"/>
            <a:t>Community Development  Co-ordinator</a:t>
          </a:r>
        </a:p>
      </dgm:t>
    </dgm:pt>
    <dgm:pt modelId="{16861378-48BD-48CA-94EB-7CF03EEB05DD}" type="parTrans" cxnId="{889248D7-BC1F-417D-8C2F-37FA7DB8288E}">
      <dgm:prSet/>
      <dgm:spPr/>
      <dgm:t>
        <a:bodyPr/>
        <a:lstStyle/>
        <a:p>
          <a:endParaRPr lang="en-US"/>
        </a:p>
      </dgm:t>
    </dgm:pt>
    <dgm:pt modelId="{E942EC08-58C9-4DF6-9788-BF7117638C26}" type="sibTrans" cxnId="{889248D7-BC1F-417D-8C2F-37FA7DB8288E}">
      <dgm:prSet/>
      <dgm:spPr/>
      <dgm:t>
        <a:bodyPr/>
        <a:lstStyle/>
        <a:p>
          <a:endParaRPr lang="en-US"/>
        </a:p>
      </dgm:t>
    </dgm:pt>
    <dgm:pt modelId="{BF8A2720-2A73-445D-B514-18C937EDF840}">
      <dgm:prSet/>
      <dgm:spPr/>
      <dgm:t>
        <a:bodyPr/>
        <a:lstStyle/>
        <a:p>
          <a:r>
            <a:rPr lang="en-US"/>
            <a:t>Finance Officer</a:t>
          </a:r>
        </a:p>
      </dgm:t>
    </dgm:pt>
    <dgm:pt modelId="{D22E2FA7-EB2C-4E68-A0DE-7CF4F41C2872}" type="parTrans" cxnId="{2F162FF9-BEE6-4F89-96AF-89094AB95DC0}">
      <dgm:prSet/>
      <dgm:spPr/>
      <dgm:t>
        <a:bodyPr/>
        <a:lstStyle/>
        <a:p>
          <a:endParaRPr lang="en-US"/>
        </a:p>
      </dgm:t>
    </dgm:pt>
    <dgm:pt modelId="{0D41C885-13BA-43F3-B5F3-385CE049DAD5}" type="sibTrans" cxnId="{2F162FF9-BEE6-4F89-96AF-89094AB95DC0}">
      <dgm:prSet/>
      <dgm:spPr/>
      <dgm:t>
        <a:bodyPr/>
        <a:lstStyle/>
        <a:p>
          <a:endParaRPr lang="en-US"/>
        </a:p>
      </dgm:t>
    </dgm:pt>
    <dgm:pt modelId="{5DCD4827-2C61-423D-B3C8-FAEC10EB150F}">
      <dgm:prSet/>
      <dgm:spPr/>
      <dgm:t>
        <a:bodyPr/>
        <a:lstStyle/>
        <a:p>
          <a:r>
            <a:rPr lang="en-US"/>
            <a:t>Corporate Services Officer</a:t>
          </a:r>
        </a:p>
      </dgm:t>
    </dgm:pt>
    <dgm:pt modelId="{EE2DAF35-CD34-41B9-95B1-47363BBE712F}" type="parTrans" cxnId="{D629E6C1-764E-4400-913D-A61A422A7588}">
      <dgm:prSet/>
      <dgm:spPr/>
      <dgm:t>
        <a:bodyPr/>
        <a:lstStyle/>
        <a:p>
          <a:endParaRPr lang="en-US"/>
        </a:p>
      </dgm:t>
    </dgm:pt>
    <dgm:pt modelId="{895A2953-2EA0-44BB-9C38-4D88DD205E70}" type="sibTrans" cxnId="{D629E6C1-764E-4400-913D-A61A422A7588}">
      <dgm:prSet/>
      <dgm:spPr/>
      <dgm:t>
        <a:bodyPr/>
        <a:lstStyle/>
        <a:p>
          <a:endParaRPr lang="en-US"/>
        </a:p>
      </dgm:t>
    </dgm:pt>
    <dgm:pt modelId="{DF61D7FE-F522-43C5-A5AA-467D7AC4014F}">
      <dgm:prSet/>
      <dgm:spPr/>
      <dgm:t>
        <a:bodyPr/>
        <a:lstStyle/>
        <a:p>
          <a:r>
            <a:rPr lang="en-US"/>
            <a:t>Finance Assistant</a:t>
          </a:r>
        </a:p>
      </dgm:t>
    </dgm:pt>
    <dgm:pt modelId="{08AB30B4-B042-47A9-8149-98FBD35143E8}" type="parTrans" cxnId="{B1717980-5ACF-484E-AA3A-D977C675F631}">
      <dgm:prSet/>
      <dgm:spPr/>
      <dgm:t>
        <a:bodyPr/>
        <a:lstStyle/>
        <a:p>
          <a:endParaRPr lang="en-US"/>
        </a:p>
      </dgm:t>
    </dgm:pt>
    <dgm:pt modelId="{BD22BE3E-805C-42E6-8630-9992E6017954}" type="sibTrans" cxnId="{B1717980-5ACF-484E-AA3A-D977C675F631}">
      <dgm:prSet/>
      <dgm:spPr/>
      <dgm:t>
        <a:bodyPr/>
        <a:lstStyle/>
        <a:p>
          <a:endParaRPr lang="en-US"/>
        </a:p>
      </dgm:t>
    </dgm:pt>
    <dgm:pt modelId="{517D96E6-8BB0-4F34-A3B5-29C3E4145103}">
      <dgm:prSet/>
      <dgm:spPr/>
      <dgm:t>
        <a:bodyPr/>
        <a:lstStyle/>
        <a:p>
          <a:r>
            <a:rPr lang="en-US"/>
            <a:t>Admin Assistant</a:t>
          </a:r>
        </a:p>
      </dgm:t>
    </dgm:pt>
    <dgm:pt modelId="{2E79A757-056E-42CD-B86D-B2F5FB918E5E}" type="parTrans" cxnId="{CC24CB11-2B98-48C5-BFBF-71C7B9F1745D}">
      <dgm:prSet/>
      <dgm:spPr/>
      <dgm:t>
        <a:bodyPr/>
        <a:lstStyle/>
        <a:p>
          <a:endParaRPr lang="en-US"/>
        </a:p>
      </dgm:t>
    </dgm:pt>
    <dgm:pt modelId="{399DDA78-44B1-4D83-80E5-BDDDF5010077}" type="sibTrans" cxnId="{CC24CB11-2B98-48C5-BFBF-71C7B9F1745D}">
      <dgm:prSet/>
      <dgm:spPr/>
      <dgm:t>
        <a:bodyPr/>
        <a:lstStyle/>
        <a:p>
          <a:endParaRPr lang="en-US"/>
        </a:p>
      </dgm:t>
    </dgm:pt>
    <dgm:pt modelId="{2445E6A4-8271-4BE8-846A-CF8FAEFA933B}">
      <dgm:prSet/>
      <dgm:spPr/>
      <dgm:t>
        <a:bodyPr/>
        <a:lstStyle/>
        <a:p>
          <a:r>
            <a:rPr lang="en-US"/>
            <a:t>Reception Assistant</a:t>
          </a:r>
        </a:p>
      </dgm:t>
    </dgm:pt>
    <dgm:pt modelId="{B54ED35A-6520-4033-9F1C-9C56D2741D04}" type="parTrans" cxnId="{F78207D3-46AE-4175-8D93-2CD611C2ACD5}">
      <dgm:prSet/>
      <dgm:spPr/>
      <dgm:t>
        <a:bodyPr/>
        <a:lstStyle/>
        <a:p>
          <a:endParaRPr lang="en-US"/>
        </a:p>
      </dgm:t>
    </dgm:pt>
    <dgm:pt modelId="{E759D503-0D7C-470A-97B4-438F06FE3FAA}" type="sibTrans" cxnId="{F78207D3-46AE-4175-8D93-2CD611C2ACD5}">
      <dgm:prSet/>
      <dgm:spPr/>
      <dgm:t>
        <a:bodyPr/>
        <a:lstStyle/>
        <a:p>
          <a:endParaRPr lang="en-US"/>
        </a:p>
      </dgm:t>
    </dgm:pt>
    <dgm:pt modelId="{824C6EBC-5418-4D74-9547-CF84CC29CB57}">
      <dgm:prSet/>
      <dgm:spPr/>
      <dgm:t>
        <a:bodyPr/>
        <a:lstStyle/>
        <a:p>
          <a:r>
            <a:rPr lang="en-US"/>
            <a:t>Modern Apprentice</a:t>
          </a:r>
        </a:p>
      </dgm:t>
    </dgm:pt>
    <dgm:pt modelId="{0E8109B9-759D-4A30-95FD-30C676973BFB}" type="parTrans" cxnId="{6731D4B2-5BA5-47E1-AD35-8C39B627A350}">
      <dgm:prSet/>
      <dgm:spPr/>
      <dgm:t>
        <a:bodyPr/>
        <a:lstStyle/>
        <a:p>
          <a:endParaRPr lang="en-US"/>
        </a:p>
      </dgm:t>
    </dgm:pt>
    <dgm:pt modelId="{3848C873-B4C2-46DC-9FDB-56CF776572BE}" type="sibTrans" cxnId="{6731D4B2-5BA5-47E1-AD35-8C39B627A350}">
      <dgm:prSet/>
      <dgm:spPr/>
      <dgm:t>
        <a:bodyPr/>
        <a:lstStyle/>
        <a:p>
          <a:endParaRPr lang="en-US"/>
        </a:p>
      </dgm:t>
    </dgm:pt>
    <dgm:pt modelId="{D2E8893E-2059-4650-B8A3-ECC1C58D37F1}" type="pres">
      <dgm:prSet presAssocID="{98E2765A-926E-4324-A72D-AB6565BBF474}" presName="hierChild1" presStyleCnt="0">
        <dgm:presLayoutVars>
          <dgm:orgChart val="1"/>
          <dgm:chPref val="1"/>
          <dgm:dir/>
          <dgm:animOne val="branch"/>
          <dgm:animLvl val="lvl"/>
          <dgm:resizeHandles/>
        </dgm:presLayoutVars>
      </dgm:prSet>
      <dgm:spPr/>
    </dgm:pt>
    <dgm:pt modelId="{080F3518-CC33-4218-87E1-54C061680A34}" type="pres">
      <dgm:prSet presAssocID="{97438B91-D050-4300-B644-58C4DEED408E}" presName="hierRoot1" presStyleCnt="0">
        <dgm:presLayoutVars>
          <dgm:hierBranch val="init"/>
        </dgm:presLayoutVars>
      </dgm:prSet>
      <dgm:spPr/>
    </dgm:pt>
    <dgm:pt modelId="{B7CF2407-2AE0-4305-8D69-F6980A0D1BE6}" type="pres">
      <dgm:prSet presAssocID="{97438B91-D050-4300-B644-58C4DEED408E}" presName="rootComposite1" presStyleCnt="0"/>
      <dgm:spPr/>
    </dgm:pt>
    <dgm:pt modelId="{4FDA39F4-F236-4D40-8D5D-4EA237273ED7}" type="pres">
      <dgm:prSet presAssocID="{97438B91-D050-4300-B644-58C4DEED408E}" presName="rootText1" presStyleLbl="node0" presStyleIdx="0" presStyleCnt="1" custLinFactX="-200000" custLinFactNeighborX="-217481" custLinFactNeighborY="-5958">
        <dgm:presLayoutVars>
          <dgm:chPref val="3"/>
        </dgm:presLayoutVars>
      </dgm:prSet>
      <dgm:spPr/>
    </dgm:pt>
    <dgm:pt modelId="{CE4236C4-484A-4695-B089-82F32394DFD8}" type="pres">
      <dgm:prSet presAssocID="{97438B91-D050-4300-B644-58C4DEED408E}" presName="rootConnector1" presStyleLbl="node1" presStyleIdx="0" presStyleCnt="0"/>
      <dgm:spPr/>
    </dgm:pt>
    <dgm:pt modelId="{B91BCAA1-BCE6-49C0-85BE-1EE94AB1828D}" type="pres">
      <dgm:prSet presAssocID="{97438B91-D050-4300-B644-58C4DEED408E}" presName="hierChild2" presStyleCnt="0"/>
      <dgm:spPr/>
    </dgm:pt>
    <dgm:pt modelId="{497B5816-89D7-4730-9467-74C25A24DE61}" type="pres">
      <dgm:prSet presAssocID="{97438B91-D050-4300-B644-58C4DEED408E}" presName="hierChild3" presStyleCnt="0"/>
      <dgm:spPr/>
    </dgm:pt>
    <dgm:pt modelId="{9BD0EBC0-29EE-4205-90CB-F509DA339514}" type="pres">
      <dgm:prSet presAssocID="{B53459E7-9271-4B4D-8959-6BA62CD8F560}" presName="Name111" presStyleLbl="parChTrans1D2" presStyleIdx="0" presStyleCnt="1"/>
      <dgm:spPr/>
    </dgm:pt>
    <dgm:pt modelId="{4A5D131C-01E4-4EFA-8C87-001EAB3AC804}" type="pres">
      <dgm:prSet presAssocID="{8B8FD2BB-1E07-47A1-B074-439D887050DE}" presName="hierRoot3" presStyleCnt="0">
        <dgm:presLayoutVars>
          <dgm:hierBranch val="init"/>
        </dgm:presLayoutVars>
      </dgm:prSet>
      <dgm:spPr/>
    </dgm:pt>
    <dgm:pt modelId="{717303A5-AAC2-4DE2-B639-11EB0560720B}" type="pres">
      <dgm:prSet presAssocID="{8B8FD2BB-1E07-47A1-B074-439D887050DE}" presName="rootComposite3" presStyleCnt="0"/>
      <dgm:spPr/>
    </dgm:pt>
    <dgm:pt modelId="{27AD595E-5E46-4F59-AD25-167AE7A0E47D}" type="pres">
      <dgm:prSet presAssocID="{8B8FD2BB-1E07-47A1-B074-439D887050DE}" presName="rootText3" presStyleLbl="asst1" presStyleIdx="0" presStyleCnt="1">
        <dgm:presLayoutVars>
          <dgm:chPref val="3"/>
        </dgm:presLayoutVars>
      </dgm:prSet>
      <dgm:spPr/>
    </dgm:pt>
    <dgm:pt modelId="{4C53C1C7-AC76-412B-AE8B-AE3076009E39}" type="pres">
      <dgm:prSet presAssocID="{8B8FD2BB-1E07-47A1-B074-439D887050DE}" presName="rootConnector3" presStyleLbl="asst1" presStyleIdx="0" presStyleCnt="1"/>
      <dgm:spPr/>
    </dgm:pt>
    <dgm:pt modelId="{7A0DFDA3-F4BE-4156-BA49-FE861523FD8B}" type="pres">
      <dgm:prSet presAssocID="{8B8FD2BB-1E07-47A1-B074-439D887050DE}" presName="hierChild6" presStyleCnt="0"/>
      <dgm:spPr/>
    </dgm:pt>
    <dgm:pt modelId="{0BE6B87C-22D1-402F-B6A0-13C67F6B6C74}" type="pres">
      <dgm:prSet presAssocID="{16584F18-E47C-48DD-85EF-F7AD5FB3D7C1}" presName="Name37" presStyleLbl="parChTrans1D3" presStyleIdx="0" presStyleCnt="5"/>
      <dgm:spPr/>
    </dgm:pt>
    <dgm:pt modelId="{DC8A6565-8702-40BE-8610-EF776BD013A1}" type="pres">
      <dgm:prSet presAssocID="{E6EC26BE-EE14-4D02-9DF8-E31C63CF48AA}" presName="hierRoot2" presStyleCnt="0">
        <dgm:presLayoutVars>
          <dgm:hierBranch val="init"/>
        </dgm:presLayoutVars>
      </dgm:prSet>
      <dgm:spPr/>
    </dgm:pt>
    <dgm:pt modelId="{46003F2C-370E-4F54-903B-838E03A10E44}" type="pres">
      <dgm:prSet presAssocID="{E6EC26BE-EE14-4D02-9DF8-E31C63CF48AA}" presName="rootComposite" presStyleCnt="0"/>
      <dgm:spPr/>
    </dgm:pt>
    <dgm:pt modelId="{51700605-3A5C-44EE-B6FB-61B28A3838DD}" type="pres">
      <dgm:prSet presAssocID="{E6EC26BE-EE14-4D02-9DF8-E31C63CF48AA}" presName="rootText" presStyleLbl="node3" presStyleIdx="0" presStyleCnt="5">
        <dgm:presLayoutVars>
          <dgm:chPref val="3"/>
        </dgm:presLayoutVars>
      </dgm:prSet>
      <dgm:spPr/>
    </dgm:pt>
    <dgm:pt modelId="{484FDB5E-09F1-4FA9-85AB-E7242CE5AA96}" type="pres">
      <dgm:prSet presAssocID="{E6EC26BE-EE14-4D02-9DF8-E31C63CF48AA}" presName="rootConnector" presStyleLbl="node3" presStyleIdx="0" presStyleCnt="5"/>
      <dgm:spPr/>
    </dgm:pt>
    <dgm:pt modelId="{413BF522-AD3A-43BD-8170-16B652E00F51}" type="pres">
      <dgm:prSet presAssocID="{E6EC26BE-EE14-4D02-9DF8-E31C63CF48AA}" presName="hierChild4" presStyleCnt="0"/>
      <dgm:spPr/>
    </dgm:pt>
    <dgm:pt modelId="{F2AE4A60-A608-46C9-89EA-99EF91D1824E}" type="pres">
      <dgm:prSet presAssocID="{C4913FDE-C840-41B3-91F7-F3EA279947F3}" presName="Name37" presStyleLbl="parChTrans1D4" presStyleIdx="0" presStyleCnt="11"/>
      <dgm:spPr/>
    </dgm:pt>
    <dgm:pt modelId="{27E8B829-E779-4209-A474-4032F24CB040}" type="pres">
      <dgm:prSet presAssocID="{40727A12-4854-4522-A39C-407CBA5E3543}" presName="hierRoot2" presStyleCnt="0">
        <dgm:presLayoutVars>
          <dgm:hierBranch val="init"/>
        </dgm:presLayoutVars>
      </dgm:prSet>
      <dgm:spPr/>
    </dgm:pt>
    <dgm:pt modelId="{9A8F7700-7A3C-4453-8EF1-1A5545F0BE85}" type="pres">
      <dgm:prSet presAssocID="{40727A12-4854-4522-A39C-407CBA5E3543}" presName="rootComposite" presStyleCnt="0"/>
      <dgm:spPr/>
    </dgm:pt>
    <dgm:pt modelId="{B56CAF1B-E4B2-462C-9557-A377CEE31A24}" type="pres">
      <dgm:prSet presAssocID="{40727A12-4854-4522-A39C-407CBA5E3543}" presName="rootText" presStyleLbl="node4" presStyleIdx="0" presStyleCnt="11">
        <dgm:presLayoutVars>
          <dgm:chPref val="3"/>
        </dgm:presLayoutVars>
      </dgm:prSet>
      <dgm:spPr/>
    </dgm:pt>
    <dgm:pt modelId="{7CF0CEE8-8710-4A9A-9B57-D2BA97613E45}" type="pres">
      <dgm:prSet presAssocID="{40727A12-4854-4522-A39C-407CBA5E3543}" presName="rootConnector" presStyleLbl="node4" presStyleIdx="0" presStyleCnt="11"/>
      <dgm:spPr/>
    </dgm:pt>
    <dgm:pt modelId="{BA92F972-F3B9-4910-9730-49361E4327CA}" type="pres">
      <dgm:prSet presAssocID="{40727A12-4854-4522-A39C-407CBA5E3543}" presName="hierChild4" presStyleCnt="0"/>
      <dgm:spPr/>
    </dgm:pt>
    <dgm:pt modelId="{8BB2EBF7-4039-4431-9529-828666E9268E}" type="pres">
      <dgm:prSet presAssocID="{A71A9EE9-70D6-46D6-9BC8-A57FD3CBC005}" presName="Name37" presStyleLbl="parChTrans1D4" presStyleIdx="1" presStyleCnt="11"/>
      <dgm:spPr/>
    </dgm:pt>
    <dgm:pt modelId="{D6EF25F3-EA57-4554-BDCC-914A19A3EDDE}" type="pres">
      <dgm:prSet presAssocID="{7BD47CAA-BDF4-467D-9BBD-6FD157E07654}" presName="hierRoot2" presStyleCnt="0">
        <dgm:presLayoutVars>
          <dgm:hierBranch val="init"/>
        </dgm:presLayoutVars>
      </dgm:prSet>
      <dgm:spPr/>
    </dgm:pt>
    <dgm:pt modelId="{4457187A-96DA-4A60-931F-23723C33EAA7}" type="pres">
      <dgm:prSet presAssocID="{7BD47CAA-BDF4-467D-9BBD-6FD157E07654}" presName="rootComposite" presStyleCnt="0"/>
      <dgm:spPr/>
    </dgm:pt>
    <dgm:pt modelId="{A7C65778-D0DD-48AA-8391-FE70CA8B3E28}" type="pres">
      <dgm:prSet presAssocID="{7BD47CAA-BDF4-467D-9BBD-6FD157E07654}" presName="rootText" presStyleLbl="node4" presStyleIdx="1" presStyleCnt="11">
        <dgm:presLayoutVars>
          <dgm:chPref val="3"/>
        </dgm:presLayoutVars>
      </dgm:prSet>
      <dgm:spPr/>
    </dgm:pt>
    <dgm:pt modelId="{A8DE636C-135D-478E-ADCA-73080E58A794}" type="pres">
      <dgm:prSet presAssocID="{7BD47CAA-BDF4-467D-9BBD-6FD157E07654}" presName="rootConnector" presStyleLbl="node4" presStyleIdx="1" presStyleCnt="11"/>
      <dgm:spPr/>
    </dgm:pt>
    <dgm:pt modelId="{876D1DCC-0B99-4BC2-A461-E4C81F0E7E42}" type="pres">
      <dgm:prSet presAssocID="{7BD47CAA-BDF4-467D-9BBD-6FD157E07654}" presName="hierChild4" presStyleCnt="0"/>
      <dgm:spPr/>
    </dgm:pt>
    <dgm:pt modelId="{B8A182D1-A394-4058-A070-2D3B01F3D578}" type="pres">
      <dgm:prSet presAssocID="{7BD47CAA-BDF4-467D-9BBD-6FD157E07654}" presName="hierChild5" presStyleCnt="0"/>
      <dgm:spPr/>
    </dgm:pt>
    <dgm:pt modelId="{5EA58F61-EBCF-4645-8866-EBDBD5537F50}" type="pres">
      <dgm:prSet presAssocID="{40727A12-4854-4522-A39C-407CBA5E3543}" presName="hierChild5" presStyleCnt="0"/>
      <dgm:spPr/>
    </dgm:pt>
    <dgm:pt modelId="{AD656825-0E54-42FB-993A-1A885C94CCCE}" type="pres">
      <dgm:prSet presAssocID="{505F6718-B2EB-4829-93C3-221823656E8B}" presName="Name37" presStyleLbl="parChTrans1D4" presStyleIdx="2" presStyleCnt="11"/>
      <dgm:spPr/>
    </dgm:pt>
    <dgm:pt modelId="{4501ADFA-D68D-437D-A97E-803EEDEF6CCF}" type="pres">
      <dgm:prSet presAssocID="{70C0995E-E834-4C31-80C3-0AE742CCABD7}" presName="hierRoot2" presStyleCnt="0">
        <dgm:presLayoutVars>
          <dgm:hierBranch val="init"/>
        </dgm:presLayoutVars>
      </dgm:prSet>
      <dgm:spPr/>
    </dgm:pt>
    <dgm:pt modelId="{4B19CBD1-CC9E-4F71-B4B3-BEAE86F19652}" type="pres">
      <dgm:prSet presAssocID="{70C0995E-E834-4C31-80C3-0AE742CCABD7}" presName="rootComposite" presStyleCnt="0"/>
      <dgm:spPr/>
    </dgm:pt>
    <dgm:pt modelId="{4A75E755-3ACF-45DC-B661-C60D08147E5E}" type="pres">
      <dgm:prSet presAssocID="{70C0995E-E834-4C31-80C3-0AE742CCABD7}" presName="rootText" presStyleLbl="node4" presStyleIdx="2" presStyleCnt="11">
        <dgm:presLayoutVars>
          <dgm:chPref val="3"/>
        </dgm:presLayoutVars>
      </dgm:prSet>
      <dgm:spPr/>
    </dgm:pt>
    <dgm:pt modelId="{A894CE6A-AAC4-48A8-8AED-4E274AA9F82F}" type="pres">
      <dgm:prSet presAssocID="{70C0995E-E834-4C31-80C3-0AE742CCABD7}" presName="rootConnector" presStyleLbl="node4" presStyleIdx="2" presStyleCnt="11"/>
      <dgm:spPr/>
    </dgm:pt>
    <dgm:pt modelId="{CF8B02EE-BCF5-4866-A1D2-3EA9F6C7780C}" type="pres">
      <dgm:prSet presAssocID="{70C0995E-E834-4C31-80C3-0AE742CCABD7}" presName="hierChild4" presStyleCnt="0"/>
      <dgm:spPr/>
    </dgm:pt>
    <dgm:pt modelId="{9905A4C9-0040-46B1-868B-C3754B3C500C}" type="pres">
      <dgm:prSet presAssocID="{5311CE8A-CFBE-479F-865C-C617ADE0C66A}" presName="Name37" presStyleLbl="parChTrans1D4" presStyleIdx="3" presStyleCnt="11"/>
      <dgm:spPr/>
    </dgm:pt>
    <dgm:pt modelId="{B3129592-50DD-46F3-8B29-9EE6593F4ADF}" type="pres">
      <dgm:prSet presAssocID="{FE6C6D59-C438-424E-9A17-58EC6B208AF1}" presName="hierRoot2" presStyleCnt="0">
        <dgm:presLayoutVars>
          <dgm:hierBranch val="init"/>
        </dgm:presLayoutVars>
      </dgm:prSet>
      <dgm:spPr/>
    </dgm:pt>
    <dgm:pt modelId="{CF4CE49E-2609-4CD0-9B33-5A02089493C9}" type="pres">
      <dgm:prSet presAssocID="{FE6C6D59-C438-424E-9A17-58EC6B208AF1}" presName="rootComposite" presStyleCnt="0"/>
      <dgm:spPr/>
    </dgm:pt>
    <dgm:pt modelId="{C0F46B56-D666-4D1F-96AD-D5A388E7B981}" type="pres">
      <dgm:prSet presAssocID="{FE6C6D59-C438-424E-9A17-58EC6B208AF1}" presName="rootText" presStyleLbl="node4" presStyleIdx="3" presStyleCnt="11">
        <dgm:presLayoutVars>
          <dgm:chPref val="3"/>
        </dgm:presLayoutVars>
      </dgm:prSet>
      <dgm:spPr/>
    </dgm:pt>
    <dgm:pt modelId="{02B4F2C6-B5A2-40D0-A66B-8E3151CCE8CB}" type="pres">
      <dgm:prSet presAssocID="{FE6C6D59-C438-424E-9A17-58EC6B208AF1}" presName="rootConnector" presStyleLbl="node4" presStyleIdx="3" presStyleCnt="11"/>
      <dgm:spPr/>
    </dgm:pt>
    <dgm:pt modelId="{CD47DC4D-2C48-4AB7-8E1E-76A32AD9FC8B}" type="pres">
      <dgm:prSet presAssocID="{FE6C6D59-C438-424E-9A17-58EC6B208AF1}" presName="hierChild4" presStyleCnt="0"/>
      <dgm:spPr/>
    </dgm:pt>
    <dgm:pt modelId="{CDAB08AA-D784-40FD-B8DD-20AB3AA89B8E}" type="pres">
      <dgm:prSet presAssocID="{B532C92D-FDEA-41BF-B087-B41D6D52929A}" presName="Name37" presStyleLbl="parChTrans1D4" presStyleIdx="4" presStyleCnt="11"/>
      <dgm:spPr/>
    </dgm:pt>
    <dgm:pt modelId="{0FE1CC84-80E6-4CA7-9FDD-1D80B9AF5C60}" type="pres">
      <dgm:prSet presAssocID="{8397403C-A81A-4510-8BA3-12FB5B1EAB37}" presName="hierRoot2" presStyleCnt="0">
        <dgm:presLayoutVars>
          <dgm:hierBranch val="init"/>
        </dgm:presLayoutVars>
      </dgm:prSet>
      <dgm:spPr/>
    </dgm:pt>
    <dgm:pt modelId="{6F17CBF2-B46D-4DFF-8F63-6BF5BE061720}" type="pres">
      <dgm:prSet presAssocID="{8397403C-A81A-4510-8BA3-12FB5B1EAB37}" presName="rootComposite" presStyleCnt="0"/>
      <dgm:spPr/>
    </dgm:pt>
    <dgm:pt modelId="{81C2E2D0-7A5D-4308-A837-F7C4E680C5F6}" type="pres">
      <dgm:prSet presAssocID="{8397403C-A81A-4510-8BA3-12FB5B1EAB37}" presName="rootText" presStyleLbl="node4" presStyleIdx="4" presStyleCnt="11">
        <dgm:presLayoutVars>
          <dgm:chPref val="3"/>
        </dgm:presLayoutVars>
      </dgm:prSet>
      <dgm:spPr/>
    </dgm:pt>
    <dgm:pt modelId="{6602914A-3C35-4870-9D49-D68A734D9552}" type="pres">
      <dgm:prSet presAssocID="{8397403C-A81A-4510-8BA3-12FB5B1EAB37}" presName="rootConnector" presStyleLbl="node4" presStyleIdx="4" presStyleCnt="11"/>
      <dgm:spPr/>
    </dgm:pt>
    <dgm:pt modelId="{0583678D-41AA-47AC-9F24-8F50EC9A49EA}" type="pres">
      <dgm:prSet presAssocID="{8397403C-A81A-4510-8BA3-12FB5B1EAB37}" presName="hierChild4" presStyleCnt="0"/>
      <dgm:spPr/>
    </dgm:pt>
    <dgm:pt modelId="{C0C9D04D-0C4E-4B59-8096-704BEE8FA4F3}" type="pres">
      <dgm:prSet presAssocID="{8397403C-A81A-4510-8BA3-12FB5B1EAB37}" presName="hierChild5" presStyleCnt="0"/>
      <dgm:spPr/>
    </dgm:pt>
    <dgm:pt modelId="{34FB076A-1B13-4794-8877-03297AE27FC3}" type="pres">
      <dgm:prSet presAssocID="{FE6C6D59-C438-424E-9A17-58EC6B208AF1}" presName="hierChild5" presStyleCnt="0"/>
      <dgm:spPr/>
    </dgm:pt>
    <dgm:pt modelId="{34311053-3CDD-44D9-BB22-0454DFE5EF2F}" type="pres">
      <dgm:prSet presAssocID="{70C0995E-E834-4C31-80C3-0AE742CCABD7}" presName="hierChild5" presStyleCnt="0"/>
      <dgm:spPr/>
    </dgm:pt>
    <dgm:pt modelId="{563835CB-2280-4105-B9A5-C07388230BE4}" type="pres">
      <dgm:prSet presAssocID="{E6EC26BE-EE14-4D02-9DF8-E31C63CF48AA}" presName="hierChild5" presStyleCnt="0"/>
      <dgm:spPr/>
    </dgm:pt>
    <dgm:pt modelId="{2150B2AC-A0D8-43FA-950A-5241DA825D02}" type="pres">
      <dgm:prSet presAssocID="{0852EF85-9E8D-4307-BF0A-E6802D855624}" presName="Name37" presStyleLbl="parChTrans1D3" presStyleIdx="1" presStyleCnt="5"/>
      <dgm:spPr/>
    </dgm:pt>
    <dgm:pt modelId="{D285D14B-55DD-4839-9539-48A821C0EE89}" type="pres">
      <dgm:prSet presAssocID="{73A49149-D739-4214-B8C0-8B7C4A9A57B6}" presName="hierRoot2" presStyleCnt="0">
        <dgm:presLayoutVars>
          <dgm:hierBranch val="init"/>
        </dgm:presLayoutVars>
      </dgm:prSet>
      <dgm:spPr/>
    </dgm:pt>
    <dgm:pt modelId="{92DFE3D0-F540-4F8C-A755-F9720D4AAC99}" type="pres">
      <dgm:prSet presAssocID="{73A49149-D739-4214-B8C0-8B7C4A9A57B6}" presName="rootComposite" presStyleCnt="0"/>
      <dgm:spPr/>
    </dgm:pt>
    <dgm:pt modelId="{47AE647E-4677-4B73-9F13-457E4E7B52E1}" type="pres">
      <dgm:prSet presAssocID="{73A49149-D739-4214-B8C0-8B7C4A9A57B6}" presName="rootText" presStyleLbl="node3" presStyleIdx="1" presStyleCnt="5">
        <dgm:presLayoutVars>
          <dgm:chPref val="3"/>
        </dgm:presLayoutVars>
      </dgm:prSet>
      <dgm:spPr/>
    </dgm:pt>
    <dgm:pt modelId="{DD802661-C853-4495-A838-00F306A3AABC}" type="pres">
      <dgm:prSet presAssocID="{73A49149-D739-4214-B8C0-8B7C4A9A57B6}" presName="rootConnector" presStyleLbl="node3" presStyleIdx="1" presStyleCnt="5"/>
      <dgm:spPr/>
    </dgm:pt>
    <dgm:pt modelId="{E8C26A97-E599-447B-854B-967875B3054F}" type="pres">
      <dgm:prSet presAssocID="{73A49149-D739-4214-B8C0-8B7C4A9A57B6}" presName="hierChild4" presStyleCnt="0"/>
      <dgm:spPr/>
    </dgm:pt>
    <dgm:pt modelId="{5ED03C08-2964-4310-AA69-9E7C2EF1A4CC}" type="pres">
      <dgm:prSet presAssocID="{7F2728A0-D323-499D-B44D-D362057A40F8}" presName="Name37" presStyleLbl="parChTrans1D4" presStyleIdx="5" presStyleCnt="11"/>
      <dgm:spPr/>
    </dgm:pt>
    <dgm:pt modelId="{B7F95F33-0F6E-4E81-8099-E0BC2EDE4C59}" type="pres">
      <dgm:prSet presAssocID="{0B254773-7C7B-4204-81CB-05901C2D1355}" presName="hierRoot2" presStyleCnt="0">
        <dgm:presLayoutVars>
          <dgm:hierBranch val="init"/>
        </dgm:presLayoutVars>
      </dgm:prSet>
      <dgm:spPr/>
    </dgm:pt>
    <dgm:pt modelId="{A1C323C4-31BA-42A4-8FB6-9773461531B6}" type="pres">
      <dgm:prSet presAssocID="{0B254773-7C7B-4204-81CB-05901C2D1355}" presName="rootComposite" presStyleCnt="0"/>
      <dgm:spPr/>
    </dgm:pt>
    <dgm:pt modelId="{9FCB4745-12E2-4284-982D-0E858417F603}" type="pres">
      <dgm:prSet presAssocID="{0B254773-7C7B-4204-81CB-05901C2D1355}" presName="rootText" presStyleLbl="node4" presStyleIdx="5" presStyleCnt="11">
        <dgm:presLayoutVars>
          <dgm:chPref val="3"/>
        </dgm:presLayoutVars>
      </dgm:prSet>
      <dgm:spPr/>
    </dgm:pt>
    <dgm:pt modelId="{43F738D1-BBE5-4FE1-90A6-AE0DB8748E4B}" type="pres">
      <dgm:prSet presAssocID="{0B254773-7C7B-4204-81CB-05901C2D1355}" presName="rootConnector" presStyleLbl="node4" presStyleIdx="5" presStyleCnt="11"/>
      <dgm:spPr/>
    </dgm:pt>
    <dgm:pt modelId="{304F3EDA-E807-4B05-9743-F52664787B5A}" type="pres">
      <dgm:prSet presAssocID="{0B254773-7C7B-4204-81CB-05901C2D1355}" presName="hierChild4" presStyleCnt="0"/>
      <dgm:spPr/>
    </dgm:pt>
    <dgm:pt modelId="{1F5AFDA6-7F1D-4A3A-8338-6659512B35A4}" type="pres">
      <dgm:prSet presAssocID="{00B2E948-E990-4100-9184-A4352C86F6D1}" presName="Name37" presStyleLbl="parChTrans1D4" presStyleIdx="6" presStyleCnt="11"/>
      <dgm:spPr/>
    </dgm:pt>
    <dgm:pt modelId="{AAFD3D65-2B91-4649-998C-3427EA421C11}" type="pres">
      <dgm:prSet presAssocID="{EC8AE620-6BEC-455A-9850-0627A4FEE4B3}" presName="hierRoot2" presStyleCnt="0">
        <dgm:presLayoutVars>
          <dgm:hierBranch val="init"/>
        </dgm:presLayoutVars>
      </dgm:prSet>
      <dgm:spPr/>
    </dgm:pt>
    <dgm:pt modelId="{F4BC4701-AE9F-4D3D-A509-CFFABEF169EB}" type="pres">
      <dgm:prSet presAssocID="{EC8AE620-6BEC-455A-9850-0627A4FEE4B3}" presName="rootComposite" presStyleCnt="0"/>
      <dgm:spPr/>
    </dgm:pt>
    <dgm:pt modelId="{26AA303F-20AE-4838-A485-05646179085F}" type="pres">
      <dgm:prSet presAssocID="{EC8AE620-6BEC-455A-9850-0627A4FEE4B3}" presName="rootText" presStyleLbl="node4" presStyleIdx="6" presStyleCnt="11">
        <dgm:presLayoutVars>
          <dgm:chPref val="3"/>
        </dgm:presLayoutVars>
      </dgm:prSet>
      <dgm:spPr/>
    </dgm:pt>
    <dgm:pt modelId="{04014394-0F8B-4C85-ACE6-F859546D8004}" type="pres">
      <dgm:prSet presAssocID="{EC8AE620-6BEC-455A-9850-0627A4FEE4B3}" presName="rootConnector" presStyleLbl="node4" presStyleIdx="6" presStyleCnt="11"/>
      <dgm:spPr/>
    </dgm:pt>
    <dgm:pt modelId="{3860E42B-BFB3-4F34-92D8-A1BD0C9F8271}" type="pres">
      <dgm:prSet presAssocID="{EC8AE620-6BEC-455A-9850-0627A4FEE4B3}" presName="hierChild4" presStyleCnt="0"/>
      <dgm:spPr/>
    </dgm:pt>
    <dgm:pt modelId="{698212F9-764D-4E64-A914-F6F9E0487876}" type="pres">
      <dgm:prSet presAssocID="{EC8AE620-6BEC-455A-9850-0627A4FEE4B3}" presName="hierChild5" presStyleCnt="0"/>
      <dgm:spPr/>
    </dgm:pt>
    <dgm:pt modelId="{D2C2162D-02CD-4FAE-A331-599FB00409B3}" type="pres">
      <dgm:prSet presAssocID="{0B254773-7C7B-4204-81CB-05901C2D1355}" presName="hierChild5" presStyleCnt="0"/>
      <dgm:spPr/>
    </dgm:pt>
    <dgm:pt modelId="{2E9675DF-8C53-4AB5-A1AD-3F619F8CB2CD}" type="pres">
      <dgm:prSet presAssocID="{73A49149-D739-4214-B8C0-8B7C4A9A57B6}" presName="hierChild5" presStyleCnt="0"/>
      <dgm:spPr/>
    </dgm:pt>
    <dgm:pt modelId="{95C931D0-3016-43F6-A0F0-7C97C1D08670}" type="pres">
      <dgm:prSet presAssocID="{16861378-48BD-48CA-94EB-7CF03EEB05DD}" presName="Name37" presStyleLbl="parChTrans1D3" presStyleIdx="2" presStyleCnt="5"/>
      <dgm:spPr/>
    </dgm:pt>
    <dgm:pt modelId="{4030A94A-3DF1-474F-9B41-BA8121266CAE}" type="pres">
      <dgm:prSet presAssocID="{F5DAB37C-B7C4-408B-94BF-DBC1FBC60637}" presName="hierRoot2" presStyleCnt="0">
        <dgm:presLayoutVars>
          <dgm:hierBranch val="init"/>
        </dgm:presLayoutVars>
      </dgm:prSet>
      <dgm:spPr/>
    </dgm:pt>
    <dgm:pt modelId="{9D704FA7-FAB0-480E-8705-51FC6858D476}" type="pres">
      <dgm:prSet presAssocID="{F5DAB37C-B7C4-408B-94BF-DBC1FBC60637}" presName="rootComposite" presStyleCnt="0"/>
      <dgm:spPr/>
    </dgm:pt>
    <dgm:pt modelId="{47BA023D-93A8-4C66-A16F-31562EF1F795}" type="pres">
      <dgm:prSet presAssocID="{F5DAB37C-B7C4-408B-94BF-DBC1FBC60637}" presName="rootText" presStyleLbl="node3" presStyleIdx="2" presStyleCnt="5">
        <dgm:presLayoutVars>
          <dgm:chPref val="3"/>
        </dgm:presLayoutVars>
      </dgm:prSet>
      <dgm:spPr/>
    </dgm:pt>
    <dgm:pt modelId="{2ED7981D-BE1C-43E6-AC35-B19A36984B3E}" type="pres">
      <dgm:prSet presAssocID="{F5DAB37C-B7C4-408B-94BF-DBC1FBC60637}" presName="rootConnector" presStyleLbl="node3" presStyleIdx="2" presStyleCnt="5"/>
      <dgm:spPr/>
    </dgm:pt>
    <dgm:pt modelId="{FCC4A159-9B79-49FA-B13C-FD042957EE31}" type="pres">
      <dgm:prSet presAssocID="{F5DAB37C-B7C4-408B-94BF-DBC1FBC60637}" presName="hierChild4" presStyleCnt="0"/>
      <dgm:spPr/>
    </dgm:pt>
    <dgm:pt modelId="{C5736DDA-6DB2-4A9A-BDCC-3A1733EAD6AD}" type="pres">
      <dgm:prSet presAssocID="{F5DAB37C-B7C4-408B-94BF-DBC1FBC60637}" presName="hierChild5" presStyleCnt="0"/>
      <dgm:spPr/>
    </dgm:pt>
    <dgm:pt modelId="{775FCA8A-775C-48B9-A82A-FBA722E7765C}" type="pres">
      <dgm:prSet presAssocID="{D22E2FA7-EB2C-4E68-A0DE-7CF4F41C2872}" presName="Name37" presStyleLbl="parChTrans1D3" presStyleIdx="3" presStyleCnt="5"/>
      <dgm:spPr/>
    </dgm:pt>
    <dgm:pt modelId="{D054AABB-92C8-43F7-863F-056176CF79F8}" type="pres">
      <dgm:prSet presAssocID="{BF8A2720-2A73-445D-B514-18C937EDF840}" presName="hierRoot2" presStyleCnt="0">
        <dgm:presLayoutVars>
          <dgm:hierBranch val="init"/>
        </dgm:presLayoutVars>
      </dgm:prSet>
      <dgm:spPr/>
    </dgm:pt>
    <dgm:pt modelId="{33EDA6D2-48E3-4783-A7AD-F53B68F1EA41}" type="pres">
      <dgm:prSet presAssocID="{BF8A2720-2A73-445D-B514-18C937EDF840}" presName="rootComposite" presStyleCnt="0"/>
      <dgm:spPr/>
    </dgm:pt>
    <dgm:pt modelId="{D30257E4-B01A-41AE-8325-3AB1834CCDF1}" type="pres">
      <dgm:prSet presAssocID="{BF8A2720-2A73-445D-B514-18C937EDF840}" presName="rootText" presStyleLbl="node3" presStyleIdx="3" presStyleCnt="5">
        <dgm:presLayoutVars>
          <dgm:chPref val="3"/>
        </dgm:presLayoutVars>
      </dgm:prSet>
      <dgm:spPr/>
    </dgm:pt>
    <dgm:pt modelId="{D42C684D-D4E0-44FC-9719-E2406E23C302}" type="pres">
      <dgm:prSet presAssocID="{BF8A2720-2A73-445D-B514-18C937EDF840}" presName="rootConnector" presStyleLbl="node3" presStyleIdx="3" presStyleCnt="5"/>
      <dgm:spPr/>
    </dgm:pt>
    <dgm:pt modelId="{B62A2144-4E3C-46DD-85FB-884ABD255A08}" type="pres">
      <dgm:prSet presAssocID="{BF8A2720-2A73-445D-B514-18C937EDF840}" presName="hierChild4" presStyleCnt="0"/>
      <dgm:spPr/>
    </dgm:pt>
    <dgm:pt modelId="{515E5B4F-A800-4DB3-91D6-A59511521D00}" type="pres">
      <dgm:prSet presAssocID="{BF8A2720-2A73-445D-B514-18C937EDF840}" presName="hierChild5" presStyleCnt="0"/>
      <dgm:spPr/>
    </dgm:pt>
    <dgm:pt modelId="{07242EB2-8735-41FB-B720-D39C4273582B}" type="pres">
      <dgm:prSet presAssocID="{EE2DAF35-CD34-41B9-95B1-47363BBE712F}" presName="Name37" presStyleLbl="parChTrans1D3" presStyleIdx="4" presStyleCnt="5"/>
      <dgm:spPr/>
    </dgm:pt>
    <dgm:pt modelId="{48222DA3-9A0B-4BC8-8B4B-F16F36D11CF1}" type="pres">
      <dgm:prSet presAssocID="{5DCD4827-2C61-423D-B3C8-FAEC10EB150F}" presName="hierRoot2" presStyleCnt="0">
        <dgm:presLayoutVars>
          <dgm:hierBranch val="init"/>
        </dgm:presLayoutVars>
      </dgm:prSet>
      <dgm:spPr/>
    </dgm:pt>
    <dgm:pt modelId="{CF85B367-234B-40CF-92D5-C98EB7D9F6B1}" type="pres">
      <dgm:prSet presAssocID="{5DCD4827-2C61-423D-B3C8-FAEC10EB150F}" presName="rootComposite" presStyleCnt="0"/>
      <dgm:spPr/>
    </dgm:pt>
    <dgm:pt modelId="{894C0990-EA07-4C4B-8C03-BFC32E195564}" type="pres">
      <dgm:prSet presAssocID="{5DCD4827-2C61-423D-B3C8-FAEC10EB150F}" presName="rootText" presStyleLbl="node3" presStyleIdx="4" presStyleCnt="5">
        <dgm:presLayoutVars>
          <dgm:chPref val="3"/>
        </dgm:presLayoutVars>
      </dgm:prSet>
      <dgm:spPr/>
    </dgm:pt>
    <dgm:pt modelId="{A81590A6-FD64-48D7-A045-80C26920D77F}" type="pres">
      <dgm:prSet presAssocID="{5DCD4827-2C61-423D-B3C8-FAEC10EB150F}" presName="rootConnector" presStyleLbl="node3" presStyleIdx="4" presStyleCnt="5"/>
      <dgm:spPr/>
    </dgm:pt>
    <dgm:pt modelId="{4213085F-2070-42C2-B7EA-6DFF2C24F2B5}" type="pres">
      <dgm:prSet presAssocID="{5DCD4827-2C61-423D-B3C8-FAEC10EB150F}" presName="hierChild4" presStyleCnt="0"/>
      <dgm:spPr/>
    </dgm:pt>
    <dgm:pt modelId="{F803C40E-3C52-4AA4-A869-4849640F7568}" type="pres">
      <dgm:prSet presAssocID="{08AB30B4-B042-47A9-8149-98FBD35143E8}" presName="Name37" presStyleLbl="parChTrans1D4" presStyleIdx="7" presStyleCnt="11"/>
      <dgm:spPr/>
    </dgm:pt>
    <dgm:pt modelId="{A317E850-25A8-49D3-ADCB-8879AA687E85}" type="pres">
      <dgm:prSet presAssocID="{DF61D7FE-F522-43C5-A5AA-467D7AC4014F}" presName="hierRoot2" presStyleCnt="0">
        <dgm:presLayoutVars>
          <dgm:hierBranch val="init"/>
        </dgm:presLayoutVars>
      </dgm:prSet>
      <dgm:spPr/>
    </dgm:pt>
    <dgm:pt modelId="{484DC129-3C1C-434E-A6E8-B4B49EF65A7B}" type="pres">
      <dgm:prSet presAssocID="{DF61D7FE-F522-43C5-A5AA-467D7AC4014F}" presName="rootComposite" presStyleCnt="0"/>
      <dgm:spPr/>
    </dgm:pt>
    <dgm:pt modelId="{AEA5B21C-01CB-42FB-81A3-3BFE2EE82687}" type="pres">
      <dgm:prSet presAssocID="{DF61D7FE-F522-43C5-A5AA-467D7AC4014F}" presName="rootText" presStyleLbl="node4" presStyleIdx="7" presStyleCnt="11">
        <dgm:presLayoutVars>
          <dgm:chPref val="3"/>
        </dgm:presLayoutVars>
      </dgm:prSet>
      <dgm:spPr/>
    </dgm:pt>
    <dgm:pt modelId="{8FEB0C3A-6206-460D-AE8B-A597CDA3BF11}" type="pres">
      <dgm:prSet presAssocID="{DF61D7FE-F522-43C5-A5AA-467D7AC4014F}" presName="rootConnector" presStyleLbl="node4" presStyleIdx="7" presStyleCnt="11"/>
      <dgm:spPr/>
    </dgm:pt>
    <dgm:pt modelId="{37882E36-40CE-48A2-85F5-CEAB54F97D63}" type="pres">
      <dgm:prSet presAssocID="{DF61D7FE-F522-43C5-A5AA-467D7AC4014F}" presName="hierChild4" presStyleCnt="0"/>
      <dgm:spPr/>
    </dgm:pt>
    <dgm:pt modelId="{7E876BC1-F9C2-4292-B4A7-082255C112A6}" type="pres">
      <dgm:prSet presAssocID="{DF61D7FE-F522-43C5-A5AA-467D7AC4014F}" presName="hierChild5" presStyleCnt="0"/>
      <dgm:spPr/>
    </dgm:pt>
    <dgm:pt modelId="{9C416F24-FD71-45B9-924D-A65F131D311F}" type="pres">
      <dgm:prSet presAssocID="{2E79A757-056E-42CD-B86D-B2F5FB918E5E}" presName="Name37" presStyleLbl="parChTrans1D4" presStyleIdx="8" presStyleCnt="11"/>
      <dgm:spPr/>
    </dgm:pt>
    <dgm:pt modelId="{D5A2FC47-4BB6-4C0B-9C97-AB5A4C1BE873}" type="pres">
      <dgm:prSet presAssocID="{517D96E6-8BB0-4F34-A3B5-29C3E4145103}" presName="hierRoot2" presStyleCnt="0">
        <dgm:presLayoutVars>
          <dgm:hierBranch val="init"/>
        </dgm:presLayoutVars>
      </dgm:prSet>
      <dgm:spPr/>
    </dgm:pt>
    <dgm:pt modelId="{D38B2DF1-B596-4C77-B384-CC77E311DE1F}" type="pres">
      <dgm:prSet presAssocID="{517D96E6-8BB0-4F34-A3B5-29C3E4145103}" presName="rootComposite" presStyleCnt="0"/>
      <dgm:spPr/>
    </dgm:pt>
    <dgm:pt modelId="{CC7BBA70-BAF7-494D-86A9-EB06D627C1B8}" type="pres">
      <dgm:prSet presAssocID="{517D96E6-8BB0-4F34-A3B5-29C3E4145103}" presName="rootText" presStyleLbl="node4" presStyleIdx="8" presStyleCnt="11">
        <dgm:presLayoutVars>
          <dgm:chPref val="3"/>
        </dgm:presLayoutVars>
      </dgm:prSet>
      <dgm:spPr/>
    </dgm:pt>
    <dgm:pt modelId="{44B93AC4-67C1-4AC4-A4D0-2D40DBE546C4}" type="pres">
      <dgm:prSet presAssocID="{517D96E6-8BB0-4F34-A3B5-29C3E4145103}" presName="rootConnector" presStyleLbl="node4" presStyleIdx="8" presStyleCnt="11"/>
      <dgm:spPr/>
    </dgm:pt>
    <dgm:pt modelId="{64760E62-2F20-4D80-A7EF-153030A8506F}" type="pres">
      <dgm:prSet presAssocID="{517D96E6-8BB0-4F34-A3B5-29C3E4145103}" presName="hierChild4" presStyleCnt="0"/>
      <dgm:spPr/>
    </dgm:pt>
    <dgm:pt modelId="{DBCFFFD5-7617-4DF2-89B4-2F72E05019F5}" type="pres">
      <dgm:prSet presAssocID="{517D96E6-8BB0-4F34-A3B5-29C3E4145103}" presName="hierChild5" presStyleCnt="0"/>
      <dgm:spPr/>
    </dgm:pt>
    <dgm:pt modelId="{BA92332C-008B-43D9-A4F1-3041DAF1DA98}" type="pres">
      <dgm:prSet presAssocID="{B54ED35A-6520-4033-9F1C-9C56D2741D04}" presName="Name37" presStyleLbl="parChTrans1D4" presStyleIdx="9" presStyleCnt="11"/>
      <dgm:spPr/>
    </dgm:pt>
    <dgm:pt modelId="{2C879ADB-4761-4728-A7A6-8F71AB11BA94}" type="pres">
      <dgm:prSet presAssocID="{2445E6A4-8271-4BE8-846A-CF8FAEFA933B}" presName="hierRoot2" presStyleCnt="0">
        <dgm:presLayoutVars>
          <dgm:hierBranch val="init"/>
        </dgm:presLayoutVars>
      </dgm:prSet>
      <dgm:spPr/>
    </dgm:pt>
    <dgm:pt modelId="{841A8591-78E6-4959-8F78-0A357FC509D4}" type="pres">
      <dgm:prSet presAssocID="{2445E6A4-8271-4BE8-846A-CF8FAEFA933B}" presName="rootComposite" presStyleCnt="0"/>
      <dgm:spPr/>
    </dgm:pt>
    <dgm:pt modelId="{FEAEB883-0B09-4309-BE3E-F45107030860}" type="pres">
      <dgm:prSet presAssocID="{2445E6A4-8271-4BE8-846A-CF8FAEFA933B}" presName="rootText" presStyleLbl="node4" presStyleIdx="9" presStyleCnt="11">
        <dgm:presLayoutVars>
          <dgm:chPref val="3"/>
        </dgm:presLayoutVars>
      </dgm:prSet>
      <dgm:spPr/>
    </dgm:pt>
    <dgm:pt modelId="{0D124423-A5BC-405B-A5A5-1B53900AAA32}" type="pres">
      <dgm:prSet presAssocID="{2445E6A4-8271-4BE8-846A-CF8FAEFA933B}" presName="rootConnector" presStyleLbl="node4" presStyleIdx="9" presStyleCnt="11"/>
      <dgm:spPr/>
    </dgm:pt>
    <dgm:pt modelId="{9F11DFF2-FDE1-478C-A76F-C77EEA9B4CD0}" type="pres">
      <dgm:prSet presAssocID="{2445E6A4-8271-4BE8-846A-CF8FAEFA933B}" presName="hierChild4" presStyleCnt="0"/>
      <dgm:spPr/>
    </dgm:pt>
    <dgm:pt modelId="{C2848942-C070-4BD2-9F95-CB3D805C17FB}" type="pres">
      <dgm:prSet presAssocID="{2445E6A4-8271-4BE8-846A-CF8FAEFA933B}" presName="hierChild5" presStyleCnt="0"/>
      <dgm:spPr/>
    </dgm:pt>
    <dgm:pt modelId="{D8471C95-37B3-4975-B964-66B93FB921C6}" type="pres">
      <dgm:prSet presAssocID="{0E8109B9-759D-4A30-95FD-30C676973BFB}" presName="Name37" presStyleLbl="parChTrans1D4" presStyleIdx="10" presStyleCnt="11"/>
      <dgm:spPr/>
    </dgm:pt>
    <dgm:pt modelId="{616BA057-CFF3-4117-B0CA-D2773DCB0674}" type="pres">
      <dgm:prSet presAssocID="{824C6EBC-5418-4D74-9547-CF84CC29CB57}" presName="hierRoot2" presStyleCnt="0">
        <dgm:presLayoutVars>
          <dgm:hierBranch val="init"/>
        </dgm:presLayoutVars>
      </dgm:prSet>
      <dgm:spPr/>
    </dgm:pt>
    <dgm:pt modelId="{D3C59AED-43DA-486C-8241-77985A8FDEB0}" type="pres">
      <dgm:prSet presAssocID="{824C6EBC-5418-4D74-9547-CF84CC29CB57}" presName="rootComposite" presStyleCnt="0"/>
      <dgm:spPr/>
    </dgm:pt>
    <dgm:pt modelId="{4EABE9A8-FF37-4144-853E-FDC2082EF4BF}" type="pres">
      <dgm:prSet presAssocID="{824C6EBC-5418-4D74-9547-CF84CC29CB57}" presName="rootText" presStyleLbl="node4" presStyleIdx="10" presStyleCnt="11">
        <dgm:presLayoutVars>
          <dgm:chPref val="3"/>
        </dgm:presLayoutVars>
      </dgm:prSet>
      <dgm:spPr/>
    </dgm:pt>
    <dgm:pt modelId="{25E1ECFB-7D8F-4C58-A990-10EED676D978}" type="pres">
      <dgm:prSet presAssocID="{824C6EBC-5418-4D74-9547-CF84CC29CB57}" presName="rootConnector" presStyleLbl="node4" presStyleIdx="10" presStyleCnt="11"/>
      <dgm:spPr/>
    </dgm:pt>
    <dgm:pt modelId="{E6A48CDA-EB5D-412E-8157-38E0B1D58FE6}" type="pres">
      <dgm:prSet presAssocID="{824C6EBC-5418-4D74-9547-CF84CC29CB57}" presName="hierChild4" presStyleCnt="0"/>
      <dgm:spPr/>
    </dgm:pt>
    <dgm:pt modelId="{DDD09614-9FC1-4AAD-93B4-C7FC30F19C88}" type="pres">
      <dgm:prSet presAssocID="{824C6EBC-5418-4D74-9547-CF84CC29CB57}" presName="hierChild5" presStyleCnt="0"/>
      <dgm:spPr/>
    </dgm:pt>
    <dgm:pt modelId="{B8C2AA36-8F79-498E-A3E5-D607D1318234}" type="pres">
      <dgm:prSet presAssocID="{5DCD4827-2C61-423D-B3C8-FAEC10EB150F}" presName="hierChild5" presStyleCnt="0"/>
      <dgm:spPr/>
    </dgm:pt>
    <dgm:pt modelId="{E1BE3A23-40C1-4853-8AD5-05417DFB3F46}" type="pres">
      <dgm:prSet presAssocID="{8B8FD2BB-1E07-47A1-B074-439D887050DE}" presName="hierChild7" presStyleCnt="0"/>
      <dgm:spPr/>
    </dgm:pt>
  </dgm:ptLst>
  <dgm:cxnLst>
    <dgm:cxn modelId="{09060B0B-BA0F-47FC-A840-BB65F96876BE}" srcId="{98E2765A-926E-4324-A72D-AB6565BBF474}" destId="{97438B91-D050-4300-B644-58C4DEED408E}" srcOrd="0" destOrd="0" parTransId="{A96AF2FA-836B-4182-8451-E405EED3EB8B}" sibTransId="{80E75E9D-AE25-4B2C-B1CC-8D85DFA4016F}"/>
    <dgm:cxn modelId="{EB4D9C0D-32C9-4A37-AA92-328FD921B929}" type="presOf" srcId="{7BD47CAA-BDF4-467D-9BBD-6FD157E07654}" destId="{A8DE636C-135D-478E-ADCA-73080E58A794}" srcOrd="1" destOrd="0" presId="urn:microsoft.com/office/officeart/2005/8/layout/orgChart1"/>
    <dgm:cxn modelId="{CC24CB11-2B98-48C5-BFBF-71C7B9F1745D}" srcId="{5DCD4827-2C61-423D-B3C8-FAEC10EB150F}" destId="{517D96E6-8BB0-4F34-A3B5-29C3E4145103}" srcOrd="1" destOrd="0" parTransId="{2E79A757-056E-42CD-B86D-B2F5FB918E5E}" sibTransId="{399DDA78-44B1-4D83-80E5-BDDDF5010077}"/>
    <dgm:cxn modelId="{1473E913-1FEB-41D5-8925-77F8317A84F7}" type="presOf" srcId="{A71A9EE9-70D6-46D6-9BC8-A57FD3CBC005}" destId="{8BB2EBF7-4039-4431-9529-828666E9268E}" srcOrd="0" destOrd="0" presId="urn:microsoft.com/office/officeart/2005/8/layout/orgChart1"/>
    <dgm:cxn modelId="{E8187B14-F27D-40D6-951F-3C638010FA65}" type="presOf" srcId="{BF8A2720-2A73-445D-B514-18C937EDF840}" destId="{D30257E4-B01A-41AE-8325-3AB1834CCDF1}" srcOrd="0" destOrd="0" presId="urn:microsoft.com/office/officeart/2005/8/layout/orgChart1"/>
    <dgm:cxn modelId="{6984F415-EBA2-4370-A29D-1BC31BF3B137}" type="presOf" srcId="{B532C92D-FDEA-41BF-B087-B41D6D52929A}" destId="{CDAB08AA-D784-40FD-B8DD-20AB3AA89B8E}" srcOrd="0" destOrd="0" presId="urn:microsoft.com/office/officeart/2005/8/layout/orgChart1"/>
    <dgm:cxn modelId="{0DCC6A1D-E972-4107-AF54-E335020052DA}" srcId="{70C0995E-E834-4C31-80C3-0AE742CCABD7}" destId="{FE6C6D59-C438-424E-9A17-58EC6B208AF1}" srcOrd="0" destOrd="0" parTransId="{5311CE8A-CFBE-479F-865C-C617ADE0C66A}" sibTransId="{D9F12D36-8928-417F-A6C7-A4B7A26618FA}"/>
    <dgm:cxn modelId="{8FC4151E-6D3B-4B9A-AB75-69E0F515EB4A}" type="presOf" srcId="{FE6C6D59-C438-424E-9A17-58EC6B208AF1}" destId="{02B4F2C6-B5A2-40D0-A66B-8E3151CCE8CB}" srcOrd="1" destOrd="0" presId="urn:microsoft.com/office/officeart/2005/8/layout/orgChart1"/>
    <dgm:cxn modelId="{D9503D21-4A23-47EE-A7EF-FBA19845E66E}" type="presOf" srcId="{517D96E6-8BB0-4F34-A3B5-29C3E4145103}" destId="{44B93AC4-67C1-4AC4-A4D0-2D40DBE546C4}" srcOrd="1" destOrd="0" presId="urn:microsoft.com/office/officeart/2005/8/layout/orgChart1"/>
    <dgm:cxn modelId="{A5841C25-A90B-48B3-89A3-68A48ECF3BB5}" srcId="{FE6C6D59-C438-424E-9A17-58EC6B208AF1}" destId="{8397403C-A81A-4510-8BA3-12FB5B1EAB37}" srcOrd="0" destOrd="0" parTransId="{B532C92D-FDEA-41BF-B087-B41D6D52929A}" sibTransId="{DFC7DDFC-D1B8-4E7C-89AD-40C8473FFAA2}"/>
    <dgm:cxn modelId="{74C7CC25-FAA6-4E10-BFC5-109131514036}" type="presOf" srcId="{7BD47CAA-BDF4-467D-9BBD-6FD157E07654}" destId="{A7C65778-D0DD-48AA-8391-FE70CA8B3E28}" srcOrd="0" destOrd="0" presId="urn:microsoft.com/office/officeart/2005/8/layout/orgChart1"/>
    <dgm:cxn modelId="{43DE0D28-2971-4D7B-97F7-EFF28882EBBF}" type="presOf" srcId="{0B254773-7C7B-4204-81CB-05901C2D1355}" destId="{43F738D1-BBE5-4FE1-90A6-AE0DB8748E4B}" srcOrd="1" destOrd="0" presId="urn:microsoft.com/office/officeart/2005/8/layout/orgChart1"/>
    <dgm:cxn modelId="{77F75A2D-6D0E-441D-9D94-346FD4E7F559}" type="presOf" srcId="{0B254773-7C7B-4204-81CB-05901C2D1355}" destId="{9FCB4745-12E2-4284-982D-0E858417F603}" srcOrd="0" destOrd="0" presId="urn:microsoft.com/office/officeart/2005/8/layout/orgChart1"/>
    <dgm:cxn modelId="{F03FA12F-113F-4FE9-ABCD-8CB5C04900BF}" srcId="{40727A12-4854-4522-A39C-407CBA5E3543}" destId="{7BD47CAA-BDF4-467D-9BBD-6FD157E07654}" srcOrd="0" destOrd="0" parTransId="{A71A9EE9-70D6-46D6-9BC8-A57FD3CBC005}" sibTransId="{71AD656E-6ABD-40A1-A8C4-AA4A7885DD57}"/>
    <dgm:cxn modelId="{AB0C6032-7AA4-47A7-98EC-4AD375178A75}" type="presOf" srcId="{40727A12-4854-4522-A39C-407CBA5E3543}" destId="{7CF0CEE8-8710-4A9A-9B57-D2BA97613E45}" srcOrd="1" destOrd="0" presId="urn:microsoft.com/office/officeart/2005/8/layout/orgChart1"/>
    <dgm:cxn modelId="{1A33ED39-DCA9-4A87-BF7E-79FD3DCACBB1}" type="presOf" srcId="{7F2728A0-D323-499D-B44D-D362057A40F8}" destId="{5ED03C08-2964-4310-AA69-9E7C2EF1A4CC}" srcOrd="0" destOrd="0" presId="urn:microsoft.com/office/officeart/2005/8/layout/orgChart1"/>
    <dgm:cxn modelId="{AE491B3A-32AF-476D-90A9-CA15F070A948}" srcId="{97438B91-D050-4300-B644-58C4DEED408E}" destId="{8B8FD2BB-1E07-47A1-B074-439D887050DE}" srcOrd="0" destOrd="0" parTransId="{B53459E7-9271-4B4D-8959-6BA62CD8F560}" sibTransId="{CF0D1C0D-26AD-4487-8918-E54E343897B9}"/>
    <dgm:cxn modelId="{F648943F-3FC9-488D-818B-6188C630787C}" type="presOf" srcId="{FE6C6D59-C438-424E-9A17-58EC6B208AF1}" destId="{C0F46B56-D666-4D1F-96AD-D5A388E7B981}" srcOrd="0" destOrd="0" presId="urn:microsoft.com/office/officeart/2005/8/layout/orgChart1"/>
    <dgm:cxn modelId="{0A23C55B-B0D5-449E-83C4-E7EA354E04B2}" type="presOf" srcId="{8397403C-A81A-4510-8BA3-12FB5B1EAB37}" destId="{6602914A-3C35-4870-9D49-D68A734D9552}" srcOrd="1" destOrd="0" presId="urn:microsoft.com/office/officeart/2005/8/layout/orgChart1"/>
    <dgm:cxn modelId="{CAFDF55D-2EB1-48BD-8169-644E856F61F1}" type="presOf" srcId="{16584F18-E47C-48DD-85EF-F7AD5FB3D7C1}" destId="{0BE6B87C-22D1-402F-B6A0-13C67F6B6C74}" srcOrd="0" destOrd="0" presId="urn:microsoft.com/office/officeart/2005/8/layout/orgChart1"/>
    <dgm:cxn modelId="{0BE94462-5CA7-444F-857E-EA6ABEEF0647}" type="presOf" srcId="{824C6EBC-5418-4D74-9547-CF84CC29CB57}" destId="{4EABE9A8-FF37-4144-853E-FDC2082EF4BF}" srcOrd="0" destOrd="0" presId="urn:microsoft.com/office/officeart/2005/8/layout/orgChart1"/>
    <dgm:cxn modelId="{A92DCE42-A8A4-4E9B-9BA1-C0002B75C83C}" type="presOf" srcId="{08AB30B4-B042-47A9-8149-98FBD35143E8}" destId="{F803C40E-3C52-4AA4-A869-4849640F7568}" srcOrd="0" destOrd="0" presId="urn:microsoft.com/office/officeart/2005/8/layout/orgChart1"/>
    <dgm:cxn modelId="{EFD26B64-D59C-493B-B232-590489702E38}" type="presOf" srcId="{97438B91-D050-4300-B644-58C4DEED408E}" destId="{CE4236C4-484A-4695-B089-82F32394DFD8}" srcOrd="1" destOrd="0" presId="urn:microsoft.com/office/officeart/2005/8/layout/orgChart1"/>
    <dgm:cxn modelId="{65B67350-C0A2-4AA8-A308-A7353E574B40}" type="presOf" srcId="{5DCD4827-2C61-423D-B3C8-FAEC10EB150F}" destId="{894C0990-EA07-4C4B-8C03-BFC32E195564}" srcOrd="0" destOrd="0" presId="urn:microsoft.com/office/officeart/2005/8/layout/orgChart1"/>
    <dgm:cxn modelId="{776E4454-B814-4377-B827-E9B7ACF0D09E}" type="presOf" srcId="{8B8FD2BB-1E07-47A1-B074-439D887050DE}" destId="{27AD595E-5E46-4F59-AD25-167AE7A0E47D}" srcOrd="0" destOrd="0" presId="urn:microsoft.com/office/officeart/2005/8/layout/orgChart1"/>
    <dgm:cxn modelId="{8B7A3457-16B8-4944-B98A-9FECEA847C28}" type="presOf" srcId="{70C0995E-E834-4C31-80C3-0AE742CCABD7}" destId="{A894CE6A-AAC4-48A8-8AED-4E274AA9F82F}" srcOrd="1" destOrd="0" presId="urn:microsoft.com/office/officeart/2005/8/layout/orgChart1"/>
    <dgm:cxn modelId="{E86B0359-DB26-45D9-8396-936E05C4B8AC}" type="presOf" srcId="{70C0995E-E834-4C31-80C3-0AE742CCABD7}" destId="{4A75E755-3ACF-45DC-B661-C60D08147E5E}" srcOrd="0" destOrd="0" presId="urn:microsoft.com/office/officeart/2005/8/layout/orgChart1"/>
    <dgm:cxn modelId="{B1717980-5ACF-484E-AA3A-D977C675F631}" srcId="{5DCD4827-2C61-423D-B3C8-FAEC10EB150F}" destId="{DF61D7FE-F522-43C5-A5AA-467D7AC4014F}" srcOrd="0" destOrd="0" parTransId="{08AB30B4-B042-47A9-8149-98FBD35143E8}" sibTransId="{BD22BE3E-805C-42E6-8630-9992E6017954}"/>
    <dgm:cxn modelId="{27446281-C513-44FA-8F1E-97E807776D63}" type="presOf" srcId="{EC8AE620-6BEC-455A-9850-0627A4FEE4B3}" destId="{04014394-0F8B-4C85-ACE6-F859546D8004}" srcOrd="1" destOrd="0" presId="urn:microsoft.com/office/officeart/2005/8/layout/orgChart1"/>
    <dgm:cxn modelId="{FFEE5482-EEBB-49DC-B5DC-C58F6ED99446}" type="presOf" srcId="{2445E6A4-8271-4BE8-846A-CF8FAEFA933B}" destId="{FEAEB883-0B09-4309-BE3E-F45107030860}" srcOrd="0" destOrd="0" presId="urn:microsoft.com/office/officeart/2005/8/layout/orgChart1"/>
    <dgm:cxn modelId="{579D9C82-2D9F-44AD-9EEB-33A85A9A5110}" type="presOf" srcId="{824C6EBC-5418-4D74-9547-CF84CC29CB57}" destId="{25E1ECFB-7D8F-4C58-A990-10EED676D978}" srcOrd="1" destOrd="0" presId="urn:microsoft.com/office/officeart/2005/8/layout/orgChart1"/>
    <dgm:cxn modelId="{E2DE4584-E161-4B80-87B4-B576E4988B2D}" srcId="{E6EC26BE-EE14-4D02-9DF8-E31C63CF48AA}" destId="{40727A12-4854-4522-A39C-407CBA5E3543}" srcOrd="0" destOrd="0" parTransId="{C4913FDE-C840-41B3-91F7-F3EA279947F3}" sibTransId="{4CB2CF44-715A-4FCA-AF5D-642A233D9EFB}"/>
    <dgm:cxn modelId="{D0456485-9C64-40B5-824E-337F3B36D009}" type="presOf" srcId="{D22E2FA7-EB2C-4E68-A0DE-7CF4F41C2872}" destId="{775FCA8A-775C-48B9-A82A-FBA722E7765C}" srcOrd="0" destOrd="0" presId="urn:microsoft.com/office/officeart/2005/8/layout/orgChart1"/>
    <dgm:cxn modelId="{AD41048E-602B-41DB-A0E9-B90A0214E5DC}" type="presOf" srcId="{0E8109B9-759D-4A30-95FD-30C676973BFB}" destId="{D8471C95-37B3-4975-B964-66B93FB921C6}" srcOrd="0" destOrd="0" presId="urn:microsoft.com/office/officeart/2005/8/layout/orgChart1"/>
    <dgm:cxn modelId="{8078D68E-064B-4C29-806C-625BB1310CC8}" type="presOf" srcId="{2445E6A4-8271-4BE8-846A-CF8FAEFA933B}" destId="{0D124423-A5BC-405B-A5A5-1B53900AAA32}" srcOrd="1" destOrd="0" presId="urn:microsoft.com/office/officeart/2005/8/layout/orgChart1"/>
    <dgm:cxn modelId="{CFD1BF94-D100-4A43-906D-C23D793C8F60}" type="presOf" srcId="{B53459E7-9271-4B4D-8959-6BA62CD8F560}" destId="{9BD0EBC0-29EE-4205-90CB-F509DA339514}" srcOrd="0" destOrd="0" presId="urn:microsoft.com/office/officeart/2005/8/layout/orgChart1"/>
    <dgm:cxn modelId="{7BCC2A96-FA9C-4306-B187-ADBCCBE1620E}" srcId="{E6EC26BE-EE14-4D02-9DF8-E31C63CF48AA}" destId="{70C0995E-E834-4C31-80C3-0AE742CCABD7}" srcOrd="1" destOrd="0" parTransId="{505F6718-B2EB-4829-93C3-221823656E8B}" sibTransId="{0DC10A18-9915-499F-BE34-49E75F379821}"/>
    <dgm:cxn modelId="{5841A89C-9E8C-4605-BD2E-6AD11ACFDBA9}" type="presOf" srcId="{5DCD4827-2C61-423D-B3C8-FAEC10EB150F}" destId="{A81590A6-FD64-48D7-A045-80C26920D77F}" srcOrd="1" destOrd="0" presId="urn:microsoft.com/office/officeart/2005/8/layout/orgChart1"/>
    <dgm:cxn modelId="{F285889D-8F0A-4660-AF55-0BC01262E9BF}" type="presOf" srcId="{EC8AE620-6BEC-455A-9850-0627A4FEE4B3}" destId="{26AA303F-20AE-4838-A485-05646179085F}" srcOrd="0" destOrd="0" presId="urn:microsoft.com/office/officeart/2005/8/layout/orgChart1"/>
    <dgm:cxn modelId="{AF81409E-0B44-415A-BB39-F73FBC917C63}" type="presOf" srcId="{8397403C-A81A-4510-8BA3-12FB5B1EAB37}" destId="{81C2E2D0-7A5D-4308-A837-F7C4E680C5F6}" srcOrd="0" destOrd="0" presId="urn:microsoft.com/office/officeart/2005/8/layout/orgChart1"/>
    <dgm:cxn modelId="{45DF64A7-AD79-426A-AC44-A48438CE8621}" type="presOf" srcId="{517D96E6-8BB0-4F34-A3B5-29C3E4145103}" destId="{CC7BBA70-BAF7-494D-86A9-EB06D627C1B8}" srcOrd="0" destOrd="0" presId="urn:microsoft.com/office/officeart/2005/8/layout/orgChart1"/>
    <dgm:cxn modelId="{E78939AB-AAEC-43D4-9F4C-3685A77F0BA5}" type="presOf" srcId="{F5DAB37C-B7C4-408B-94BF-DBC1FBC60637}" destId="{2ED7981D-BE1C-43E6-AC35-B19A36984B3E}" srcOrd="1" destOrd="0" presId="urn:microsoft.com/office/officeart/2005/8/layout/orgChart1"/>
    <dgm:cxn modelId="{A4B2E5AC-D2C4-4D2B-B4A8-798201CF0CD6}" type="presOf" srcId="{E6EC26BE-EE14-4D02-9DF8-E31C63CF48AA}" destId="{51700605-3A5C-44EE-B6FB-61B28A3838DD}" srcOrd="0" destOrd="0" presId="urn:microsoft.com/office/officeart/2005/8/layout/orgChart1"/>
    <dgm:cxn modelId="{93C7A7AE-16C9-465B-BC4F-DA836CBA481F}" type="presOf" srcId="{505F6718-B2EB-4829-93C3-221823656E8B}" destId="{AD656825-0E54-42FB-993A-1A885C94CCCE}" srcOrd="0" destOrd="0" presId="urn:microsoft.com/office/officeart/2005/8/layout/orgChart1"/>
    <dgm:cxn modelId="{6731D4B2-5BA5-47E1-AD35-8C39B627A350}" srcId="{5DCD4827-2C61-423D-B3C8-FAEC10EB150F}" destId="{824C6EBC-5418-4D74-9547-CF84CC29CB57}" srcOrd="3" destOrd="0" parTransId="{0E8109B9-759D-4A30-95FD-30C676973BFB}" sibTransId="{3848C873-B4C2-46DC-9FDB-56CF776572BE}"/>
    <dgm:cxn modelId="{A6F369B6-7331-420E-A81C-8EF84A9E6CF1}" type="presOf" srcId="{16861378-48BD-48CA-94EB-7CF03EEB05DD}" destId="{95C931D0-3016-43F6-A0F0-7C97C1D08670}" srcOrd="0" destOrd="0" presId="urn:microsoft.com/office/officeart/2005/8/layout/orgChart1"/>
    <dgm:cxn modelId="{CE697FB7-5638-4C16-8196-2DBC50064979}" srcId="{8B8FD2BB-1E07-47A1-B074-439D887050DE}" destId="{73A49149-D739-4214-B8C0-8B7C4A9A57B6}" srcOrd="1" destOrd="0" parTransId="{0852EF85-9E8D-4307-BF0A-E6802D855624}" sibTransId="{ADF2DF24-CB66-4FAD-94AA-B2565CF32E1C}"/>
    <dgm:cxn modelId="{1F7F2ABC-D5FB-4F2E-8909-1F4F5EDD7AF8}" type="presOf" srcId="{DF61D7FE-F522-43C5-A5AA-467D7AC4014F}" destId="{8FEB0C3A-6206-460D-AE8B-A597CDA3BF11}" srcOrd="1" destOrd="0" presId="urn:microsoft.com/office/officeart/2005/8/layout/orgChart1"/>
    <dgm:cxn modelId="{D629E6C1-764E-4400-913D-A61A422A7588}" srcId="{8B8FD2BB-1E07-47A1-B074-439D887050DE}" destId="{5DCD4827-2C61-423D-B3C8-FAEC10EB150F}" srcOrd="4" destOrd="0" parTransId="{EE2DAF35-CD34-41B9-95B1-47363BBE712F}" sibTransId="{895A2953-2EA0-44BB-9C38-4D88DD205E70}"/>
    <dgm:cxn modelId="{81632DC2-9097-4321-8D85-95D6CF857051}" type="presOf" srcId="{DF61D7FE-F522-43C5-A5AA-467D7AC4014F}" destId="{AEA5B21C-01CB-42FB-81A3-3BFE2EE82687}" srcOrd="0" destOrd="0" presId="urn:microsoft.com/office/officeart/2005/8/layout/orgChart1"/>
    <dgm:cxn modelId="{BF3E69C7-CC03-48BE-B0A4-83E81BE95918}" type="presOf" srcId="{97438B91-D050-4300-B644-58C4DEED408E}" destId="{4FDA39F4-F236-4D40-8D5D-4EA237273ED7}" srcOrd="0" destOrd="0" presId="urn:microsoft.com/office/officeart/2005/8/layout/orgChart1"/>
    <dgm:cxn modelId="{B74392D2-774C-4CB7-9420-41C2D41E6E0B}" type="presOf" srcId="{5311CE8A-CFBE-479F-865C-C617ADE0C66A}" destId="{9905A4C9-0040-46B1-868B-C3754B3C500C}" srcOrd="0" destOrd="0" presId="urn:microsoft.com/office/officeart/2005/8/layout/orgChart1"/>
    <dgm:cxn modelId="{F78207D3-46AE-4175-8D93-2CD611C2ACD5}" srcId="{5DCD4827-2C61-423D-B3C8-FAEC10EB150F}" destId="{2445E6A4-8271-4BE8-846A-CF8FAEFA933B}" srcOrd="2" destOrd="0" parTransId="{B54ED35A-6520-4033-9F1C-9C56D2741D04}" sibTransId="{E759D503-0D7C-470A-97B4-438F06FE3FAA}"/>
    <dgm:cxn modelId="{889248D7-BC1F-417D-8C2F-37FA7DB8288E}" srcId="{8B8FD2BB-1E07-47A1-B074-439D887050DE}" destId="{F5DAB37C-B7C4-408B-94BF-DBC1FBC60637}" srcOrd="2" destOrd="0" parTransId="{16861378-48BD-48CA-94EB-7CF03EEB05DD}" sibTransId="{E942EC08-58C9-4DF6-9788-BF7117638C26}"/>
    <dgm:cxn modelId="{47A266D9-85FD-4CD7-A948-80A77561E177}" type="presOf" srcId="{BF8A2720-2A73-445D-B514-18C937EDF840}" destId="{D42C684D-D4E0-44FC-9719-E2406E23C302}" srcOrd="1" destOrd="0" presId="urn:microsoft.com/office/officeart/2005/8/layout/orgChart1"/>
    <dgm:cxn modelId="{6DDA0EDD-CC1E-46BF-82B5-3DC4B5176ECB}" type="presOf" srcId="{C4913FDE-C840-41B3-91F7-F3EA279947F3}" destId="{F2AE4A60-A608-46C9-89EA-99EF91D1824E}" srcOrd="0" destOrd="0" presId="urn:microsoft.com/office/officeart/2005/8/layout/orgChart1"/>
    <dgm:cxn modelId="{7022DBDE-2814-4A12-8BE1-5AFE3F58DF28}" type="presOf" srcId="{B54ED35A-6520-4033-9F1C-9C56D2741D04}" destId="{BA92332C-008B-43D9-A4F1-3041DAF1DA98}" srcOrd="0" destOrd="0" presId="urn:microsoft.com/office/officeart/2005/8/layout/orgChart1"/>
    <dgm:cxn modelId="{4CA9E5E0-6ACB-407F-8AE1-1AB94FE5DBE7}" type="presOf" srcId="{0852EF85-9E8D-4307-BF0A-E6802D855624}" destId="{2150B2AC-A0D8-43FA-950A-5241DA825D02}" srcOrd="0" destOrd="0" presId="urn:microsoft.com/office/officeart/2005/8/layout/orgChart1"/>
    <dgm:cxn modelId="{0C9BFCE0-9173-414E-BEBA-23C9C3C752CE}" type="presOf" srcId="{E6EC26BE-EE14-4D02-9DF8-E31C63CF48AA}" destId="{484FDB5E-09F1-4FA9-85AB-E7242CE5AA96}" srcOrd="1" destOrd="0" presId="urn:microsoft.com/office/officeart/2005/8/layout/orgChart1"/>
    <dgm:cxn modelId="{F30F61E2-4C04-4E19-8218-5D19D96642EE}" srcId="{73A49149-D739-4214-B8C0-8B7C4A9A57B6}" destId="{0B254773-7C7B-4204-81CB-05901C2D1355}" srcOrd="0" destOrd="0" parTransId="{7F2728A0-D323-499D-B44D-D362057A40F8}" sibTransId="{832DE851-062A-4F78-B54C-63EC7730F75B}"/>
    <dgm:cxn modelId="{C2BC71E3-3219-4417-82E5-BD08D5406007}" srcId="{8B8FD2BB-1E07-47A1-B074-439D887050DE}" destId="{E6EC26BE-EE14-4D02-9DF8-E31C63CF48AA}" srcOrd="0" destOrd="0" parTransId="{16584F18-E47C-48DD-85EF-F7AD5FB3D7C1}" sibTransId="{D1A6D94E-D102-4E1B-9D09-D72CCF70C852}"/>
    <dgm:cxn modelId="{6E08BCE3-B4DC-46C1-8768-AC33A1347538}" type="presOf" srcId="{F5DAB37C-B7C4-408B-94BF-DBC1FBC60637}" destId="{47BA023D-93A8-4C66-A16F-31562EF1F795}" srcOrd="0" destOrd="0" presId="urn:microsoft.com/office/officeart/2005/8/layout/orgChart1"/>
    <dgm:cxn modelId="{45CDA8E9-0C20-4215-86DB-0CF2E9059C20}" type="presOf" srcId="{73A49149-D739-4214-B8C0-8B7C4A9A57B6}" destId="{DD802661-C853-4495-A838-00F306A3AABC}" srcOrd="1" destOrd="0" presId="urn:microsoft.com/office/officeart/2005/8/layout/orgChart1"/>
    <dgm:cxn modelId="{5457E0EA-D2BE-49BB-8DE8-49FFCF018778}" type="presOf" srcId="{8B8FD2BB-1E07-47A1-B074-439D887050DE}" destId="{4C53C1C7-AC76-412B-AE8B-AE3076009E39}" srcOrd="1" destOrd="0" presId="urn:microsoft.com/office/officeart/2005/8/layout/orgChart1"/>
    <dgm:cxn modelId="{D60DEBEA-4243-424A-82BA-B599D2544109}" type="presOf" srcId="{2E79A757-056E-42CD-B86D-B2F5FB918E5E}" destId="{9C416F24-FD71-45B9-924D-A65F131D311F}" srcOrd="0" destOrd="0" presId="urn:microsoft.com/office/officeart/2005/8/layout/orgChart1"/>
    <dgm:cxn modelId="{B4E536EC-C13C-4F5B-B195-FC64A1A41D80}" type="presOf" srcId="{EE2DAF35-CD34-41B9-95B1-47363BBE712F}" destId="{07242EB2-8735-41FB-B720-D39C4273582B}" srcOrd="0" destOrd="0" presId="urn:microsoft.com/office/officeart/2005/8/layout/orgChart1"/>
    <dgm:cxn modelId="{AF0CC4F4-93BA-40A6-9FE7-6271A9A8EFD4}" type="presOf" srcId="{40727A12-4854-4522-A39C-407CBA5E3543}" destId="{B56CAF1B-E4B2-462C-9557-A377CEE31A24}" srcOrd="0" destOrd="0" presId="urn:microsoft.com/office/officeart/2005/8/layout/orgChart1"/>
    <dgm:cxn modelId="{8A8478F6-C6D6-43C1-8627-61B9FEEAB6B7}" type="presOf" srcId="{73A49149-D739-4214-B8C0-8B7C4A9A57B6}" destId="{47AE647E-4677-4B73-9F13-457E4E7B52E1}" srcOrd="0" destOrd="0" presId="urn:microsoft.com/office/officeart/2005/8/layout/orgChart1"/>
    <dgm:cxn modelId="{2F162FF9-BEE6-4F89-96AF-89094AB95DC0}" srcId="{8B8FD2BB-1E07-47A1-B074-439D887050DE}" destId="{BF8A2720-2A73-445D-B514-18C937EDF840}" srcOrd="3" destOrd="0" parTransId="{D22E2FA7-EB2C-4E68-A0DE-7CF4F41C2872}" sibTransId="{0D41C885-13BA-43F3-B5F3-385CE049DAD5}"/>
    <dgm:cxn modelId="{6EEDBBFC-BFB8-4A7C-B691-D55EB1EDE1B2}" type="presOf" srcId="{00B2E948-E990-4100-9184-A4352C86F6D1}" destId="{1F5AFDA6-7F1D-4A3A-8338-6659512B35A4}" srcOrd="0" destOrd="0" presId="urn:microsoft.com/office/officeart/2005/8/layout/orgChart1"/>
    <dgm:cxn modelId="{A500D3FD-DA6C-46DF-84D5-930501072173}" type="presOf" srcId="{98E2765A-926E-4324-A72D-AB6565BBF474}" destId="{D2E8893E-2059-4650-B8A3-ECC1C58D37F1}" srcOrd="0" destOrd="0" presId="urn:microsoft.com/office/officeart/2005/8/layout/orgChart1"/>
    <dgm:cxn modelId="{49A15FFE-6B9B-4D7F-9C42-59D2A58DE929}" srcId="{0B254773-7C7B-4204-81CB-05901C2D1355}" destId="{EC8AE620-6BEC-455A-9850-0627A4FEE4B3}" srcOrd="0" destOrd="0" parTransId="{00B2E948-E990-4100-9184-A4352C86F6D1}" sibTransId="{344F3763-D9C0-4F1A-B668-FDFACC4E78DA}"/>
    <dgm:cxn modelId="{3651DD06-7F25-4DD5-A277-CB124C3083C8}" type="presParOf" srcId="{D2E8893E-2059-4650-B8A3-ECC1C58D37F1}" destId="{080F3518-CC33-4218-87E1-54C061680A34}" srcOrd="0" destOrd="0" presId="urn:microsoft.com/office/officeart/2005/8/layout/orgChart1"/>
    <dgm:cxn modelId="{5B2A0B70-E138-4D3A-9BF6-E1909896DFE0}" type="presParOf" srcId="{080F3518-CC33-4218-87E1-54C061680A34}" destId="{B7CF2407-2AE0-4305-8D69-F6980A0D1BE6}" srcOrd="0" destOrd="0" presId="urn:microsoft.com/office/officeart/2005/8/layout/orgChart1"/>
    <dgm:cxn modelId="{15D2677D-0B90-4F34-9551-9602F04C9AF7}" type="presParOf" srcId="{B7CF2407-2AE0-4305-8D69-F6980A0D1BE6}" destId="{4FDA39F4-F236-4D40-8D5D-4EA237273ED7}" srcOrd="0" destOrd="0" presId="urn:microsoft.com/office/officeart/2005/8/layout/orgChart1"/>
    <dgm:cxn modelId="{EE19A1A0-8BBD-4063-A018-79CCF00FE6B0}" type="presParOf" srcId="{B7CF2407-2AE0-4305-8D69-F6980A0D1BE6}" destId="{CE4236C4-484A-4695-B089-82F32394DFD8}" srcOrd="1" destOrd="0" presId="urn:microsoft.com/office/officeart/2005/8/layout/orgChart1"/>
    <dgm:cxn modelId="{1A26B023-ABAE-4168-A58A-FC1011F581D3}" type="presParOf" srcId="{080F3518-CC33-4218-87E1-54C061680A34}" destId="{B91BCAA1-BCE6-49C0-85BE-1EE94AB1828D}" srcOrd="1" destOrd="0" presId="urn:microsoft.com/office/officeart/2005/8/layout/orgChart1"/>
    <dgm:cxn modelId="{1C500314-4ACB-466B-816C-5BBCB5E9D7A9}" type="presParOf" srcId="{080F3518-CC33-4218-87E1-54C061680A34}" destId="{497B5816-89D7-4730-9467-74C25A24DE61}" srcOrd="2" destOrd="0" presId="urn:microsoft.com/office/officeart/2005/8/layout/orgChart1"/>
    <dgm:cxn modelId="{AF144552-4D72-4C6E-B0A5-1620C3AFDB4A}" type="presParOf" srcId="{497B5816-89D7-4730-9467-74C25A24DE61}" destId="{9BD0EBC0-29EE-4205-90CB-F509DA339514}" srcOrd="0" destOrd="0" presId="urn:microsoft.com/office/officeart/2005/8/layout/orgChart1"/>
    <dgm:cxn modelId="{96AF97BA-6606-4D58-95A0-2E7EAC18AF60}" type="presParOf" srcId="{497B5816-89D7-4730-9467-74C25A24DE61}" destId="{4A5D131C-01E4-4EFA-8C87-001EAB3AC804}" srcOrd="1" destOrd="0" presId="urn:microsoft.com/office/officeart/2005/8/layout/orgChart1"/>
    <dgm:cxn modelId="{CC207F72-1DC8-4727-920C-A789D13E55E2}" type="presParOf" srcId="{4A5D131C-01E4-4EFA-8C87-001EAB3AC804}" destId="{717303A5-AAC2-4DE2-B639-11EB0560720B}" srcOrd="0" destOrd="0" presId="urn:microsoft.com/office/officeart/2005/8/layout/orgChart1"/>
    <dgm:cxn modelId="{DFFAFC37-F99F-47D4-A54F-EC226DE5039D}" type="presParOf" srcId="{717303A5-AAC2-4DE2-B639-11EB0560720B}" destId="{27AD595E-5E46-4F59-AD25-167AE7A0E47D}" srcOrd="0" destOrd="0" presId="urn:microsoft.com/office/officeart/2005/8/layout/orgChart1"/>
    <dgm:cxn modelId="{AEC33735-CB77-4A16-BFA3-92626A5C9CE8}" type="presParOf" srcId="{717303A5-AAC2-4DE2-B639-11EB0560720B}" destId="{4C53C1C7-AC76-412B-AE8B-AE3076009E39}" srcOrd="1" destOrd="0" presId="urn:microsoft.com/office/officeart/2005/8/layout/orgChart1"/>
    <dgm:cxn modelId="{94AEB2F2-74F7-48C9-85C9-F90FA56F6AE0}" type="presParOf" srcId="{4A5D131C-01E4-4EFA-8C87-001EAB3AC804}" destId="{7A0DFDA3-F4BE-4156-BA49-FE861523FD8B}" srcOrd="1" destOrd="0" presId="urn:microsoft.com/office/officeart/2005/8/layout/orgChart1"/>
    <dgm:cxn modelId="{F63D37AE-E26A-492D-8B91-5302FBD71726}" type="presParOf" srcId="{7A0DFDA3-F4BE-4156-BA49-FE861523FD8B}" destId="{0BE6B87C-22D1-402F-B6A0-13C67F6B6C74}" srcOrd="0" destOrd="0" presId="urn:microsoft.com/office/officeart/2005/8/layout/orgChart1"/>
    <dgm:cxn modelId="{A2DD2451-39F1-4701-991E-7F0B6B6D10A8}" type="presParOf" srcId="{7A0DFDA3-F4BE-4156-BA49-FE861523FD8B}" destId="{DC8A6565-8702-40BE-8610-EF776BD013A1}" srcOrd="1" destOrd="0" presId="urn:microsoft.com/office/officeart/2005/8/layout/orgChart1"/>
    <dgm:cxn modelId="{E6B4BA25-4BFC-4F76-9734-4521F571E974}" type="presParOf" srcId="{DC8A6565-8702-40BE-8610-EF776BD013A1}" destId="{46003F2C-370E-4F54-903B-838E03A10E44}" srcOrd="0" destOrd="0" presId="urn:microsoft.com/office/officeart/2005/8/layout/orgChart1"/>
    <dgm:cxn modelId="{D573CA59-DDBA-4AEF-9450-CAF6641119B5}" type="presParOf" srcId="{46003F2C-370E-4F54-903B-838E03A10E44}" destId="{51700605-3A5C-44EE-B6FB-61B28A3838DD}" srcOrd="0" destOrd="0" presId="urn:microsoft.com/office/officeart/2005/8/layout/orgChart1"/>
    <dgm:cxn modelId="{9AF4CE7C-19EB-4757-9933-AB41AA1EE791}" type="presParOf" srcId="{46003F2C-370E-4F54-903B-838E03A10E44}" destId="{484FDB5E-09F1-4FA9-85AB-E7242CE5AA96}" srcOrd="1" destOrd="0" presId="urn:microsoft.com/office/officeart/2005/8/layout/orgChart1"/>
    <dgm:cxn modelId="{CF02F9B2-6709-4789-89DA-9C4FBE697FC5}" type="presParOf" srcId="{DC8A6565-8702-40BE-8610-EF776BD013A1}" destId="{413BF522-AD3A-43BD-8170-16B652E00F51}" srcOrd="1" destOrd="0" presId="urn:microsoft.com/office/officeart/2005/8/layout/orgChart1"/>
    <dgm:cxn modelId="{19129743-6867-48B1-B24A-05B39DF27FFC}" type="presParOf" srcId="{413BF522-AD3A-43BD-8170-16B652E00F51}" destId="{F2AE4A60-A608-46C9-89EA-99EF91D1824E}" srcOrd="0" destOrd="0" presId="urn:microsoft.com/office/officeart/2005/8/layout/orgChart1"/>
    <dgm:cxn modelId="{4A10139F-8A0E-46FA-8C80-172957FF6635}" type="presParOf" srcId="{413BF522-AD3A-43BD-8170-16B652E00F51}" destId="{27E8B829-E779-4209-A474-4032F24CB040}" srcOrd="1" destOrd="0" presId="urn:microsoft.com/office/officeart/2005/8/layout/orgChart1"/>
    <dgm:cxn modelId="{F1E95FB0-623C-4325-9528-E16AB8132BA0}" type="presParOf" srcId="{27E8B829-E779-4209-A474-4032F24CB040}" destId="{9A8F7700-7A3C-4453-8EF1-1A5545F0BE85}" srcOrd="0" destOrd="0" presId="urn:microsoft.com/office/officeart/2005/8/layout/orgChart1"/>
    <dgm:cxn modelId="{EF28DD04-6D02-4D18-BF72-64048181FE1F}" type="presParOf" srcId="{9A8F7700-7A3C-4453-8EF1-1A5545F0BE85}" destId="{B56CAF1B-E4B2-462C-9557-A377CEE31A24}" srcOrd="0" destOrd="0" presId="urn:microsoft.com/office/officeart/2005/8/layout/orgChart1"/>
    <dgm:cxn modelId="{461A272E-CC32-43AC-BD10-04594E466070}" type="presParOf" srcId="{9A8F7700-7A3C-4453-8EF1-1A5545F0BE85}" destId="{7CF0CEE8-8710-4A9A-9B57-D2BA97613E45}" srcOrd="1" destOrd="0" presId="urn:microsoft.com/office/officeart/2005/8/layout/orgChart1"/>
    <dgm:cxn modelId="{7C22BF38-A377-4A3C-A020-288A7D93642D}" type="presParOf" srcId="{27E8B829-E779-4209-A474-4032F24CB040}" destId="{BA92F972-F3B9-4910-9730-49361E4327CA}" srcOrd="1" destOrd="0" presId="urn:microsoft.com/office/officeart/2005/8/layout/orgChart1"/>
    <dgm:cxn modelId="{DA83375D-34FC-4097-9804-9DDE2CB88CC2}" type="presParOf" srcId="{BA92F972-F3B9-4910-9730-49361E4327CA}" destId="{8BB2EBF7-4039-4431-9529-828666E9268E}" srcOrd="0" destOrd="0" presId="urn:microsoft.com/office/officeart/2005/8/layout/orgChart1"/>
    <dgm:cxn modelId="{A71ED2C5-621B-4D54-AA06-66A177993230}" type="presParOf" srcId="{BA92F972-F3B9-4910-9730-49361E4327CA}" destId="{D6EF25F3-EA57-4554-BDCC-914A19A3EDDE}" srcOrd="1" destOrd="0" presId="urn:microsoft.com/office/officeart/2005/8/layout/orgChart1"/>
    <dgm:cxn modelId="{7C46EEFF-C3D4-456C-BC50-5A1C46F672BA}" type="presParOf" srcId="{D6EF25F3-EA57-4554-BDCC-914A19A3EDDE}" destId="{4457187A-96DA-4A60-931F-23723C33EAA7}" srcOrd="0" destOrd="0" presId="urn:microsoft.com/office/officeart/2005/8/layout/orgChart1"/>
    <dgm:cxn modelId="{AE62CB2F-A5A9-4305-84FA-FDA758D37916}" type="presParOf" srcId="{4457187A-96DA-4A60-931F-23723C33EAA7}" destId="{A7C65778-D0DD-48AA-8391-FE70CA8B3E28}" srcOrd="0" destOrd="0" presId="urn:microsoft.com/office/officeart/2005/8/layout/orgChart1"/>
    <dgm:cxn modelId="{F7FF4C54-2F9A-4635-8488-D5EFC888024A}" type="presParOf" srcId="{4457187A-96DA-4A60-931F-23723C33EAA7}" destId="{A8DE636C-135D-478E-ADCA-73080E58A794}" srcOrd="1" destOrd="0" presId="urn:microsoft.com/office/officeart/2005/8/layout/orgChart1"/>
    <dgm:cxn modelId="{13F2E460-91C6-4E5A-B84B-182A338807D8}" type="presParOf" srcId="{D6EF25F3-EA57-4554-BDCC-914A19A3EDDE}" destId="{876D1DCC-0B99-4BC2-A461-E4C81F0E7E42}" srcOrd="1" destOrd="0" presId="urn:microsoft.com/office/officeart/2005/8/layout/orgChart1"/>
    <dgm:cxn modelId="{ED447998-2955-472C-8B71-B86F6A73775F}" type="presParOf" srcId="{D6EF25F3-EA57-4554-BDCC-914A19A3EDDE}" destId="{B8A182D1-A394-4058-A070-2D3B01F3D578}" srcOrd="2" destOrd="0" presId="urn:microsoft.com/office/officeart/2005/8/layout/orgChart1"/>
    <dgm:cxn modelId="{43260C42-AC5A-4CED-9C56-620AEC7F5AE0}" type="presParOf" srcId="{27E8B829-E779-4209-A474-4032F24CB040}" destId="{5EA58F61-EBCF-4645-8866-EBDBD5537F50}" srcOrd="2" destOrd="0" presId="urn:microsoft.com/office/officeart/2005/8/layout/orgChart1"/>
    <dgm:cxn modelId="{3CC00B48-3882-4BEF-9D0D-F502BCA81772}" type="presParOf" srcId="{413BF522-AD3A-43BD-8170-16B652E00F51}" destId="{AD656825-0E54-42FB-993A-1A885C94CCCE}" srcOrd="2" destOrd="0" presId="urn:microsoft.com/office/officeart/2005/8/layout/orgChart1"/>
    <dgm:cxn modelId="{4FDDCFE7-BFF1-4EAD-B265-51BFD957BC42}" type="presParOf" srcId="{413BF522-AD3A-43BD-8170-16B652E00F51}" destId="{4501ADFA-D68D-437D-A97E-803EEDEF6CCF}" srcOrd="3" destOrd="0" presId="urn:microsoft.com/office/officeart/2005/8/layout/orgChart1"/>
    <dgm:cxn modelId="{55247739-EBDA-4CC5-B89D-524C7496C743}" type="presParOf" srcId="{4501ADFA-D68D-437D-A97E-803EEDEF6CCF}" destId="{4B19CBD1-CC9E-4F71-B4B3-BEAE86F19652}" srcOrd="0" destOrd="0" presId="urn:microsoft.com/office/officeart/2005/8/layout/orgChart1"/>
    <dgm:cxn modelId="{427F7EFE-6327-4889-83D3-62CFAF7CA6BC}" type="presParOf" srcId="{4B19CBD1-CC9E-4F71-B4B3-BEAE86F19652}" destId="{4A75E755-3ACF-45DC-B661-C60D08147E5E}" srcOrd="0" destOrd="0" presId="urn:microsoft.com/office/officeart/2005/8/layout/orgChart1"/>
    <dgm:cxn modelId="{C2DF9425-F4D4-4B99-8192-FE0D7DA90615}" type="presParOf" srcId="{4B19CBD1-CC9E-4F71-B4B3-BEAE86F19652}" destId="{A894CE6A-AAC4-48A8-8AED-4E274AA9F82F}" srcOrd="1" destOrd="0" presId="urn:microsoft.com/office/officeart/2005/8/layout/orgChart1"/>
    <dgm:cxn modelId="{2409161A-C968-4F13-9894-79E2A36947DB}" type="presParOf" srcId="{4501ADFA-D68D-437D-A97E-803EEDEF6CCF}" destId="{CF8B02EE-BCF5-4866-A1D2-3EA9F6C7780C}" srcOrd="1" destOrd="0" presId="urn:microsoft.com/office/officeart/2005/8/layout/orgChart1"/>
    <dgm:cxn modelId="{55468322-D4F1-4C1C-BD5D-FD769AD2A67A}" type="presParOf" srcId="{CF8B02EE-BCF5-4866-A1D2-3EA9F6C7780C}" destId="{9905A4C9-0040-46B1-868B-C3754B3C500C}" srcOrd="0" destOrd="0" presId="urn:microsoft.com/office/officeart/2005/8/layout/orgChart1"/>
    <dgm:cxn modelId="{7EF562FA-ECA9-4D87-8AE5-806587B27030}" type="presParOf" srcId="{CF8B02EE-BCF5-4866-A1D2-3EA9F6C7780C}" destId="{B3129592-50DD-46F3-8B29-9EE6593F4ADF}" srcOrd="1" destOrd="0" presId="urn:microsoft.com/office/officeart/2005/8/layout/orgChart1"/>
    <dgm:cxn modelId="{BEF02B74-B761-488D-BDB7-9C6A6C459BE4}" type="presParOf" srcId="{B3129592-50DD-46F3-8B29-9EE6593F4ADF}" destId="{CF4CE49E-2609-4CD0-9B33-5A02089493C9}" srcOrd="0" destOrd="0" presId="urn:microsoft.com/office/officeart/2005/8/layout/orgChart1"/>
    <dgm:cxn modelId="{4D6819A9-3E5A-46AF-AEC7-ED27C4269E6E}" type="presParOf" srcId="{CF4CE49E-2609-4CD0-9B33-5A02089493C9}" destId="{C0F46B56-D666-4D1F-96AD-D5A388E7B981}" srcOrd="0" destOrd="0" presId="urn:microsoft.com/office/officeart/2005/8/layout/orgChart1"/>
    <dgm:cxn modelId="{5C17DB40-9223-4AAB-8E85-2558386BB579}" type="presParOf" srcId="{CF4CE49E-2609-4CD0-9B33-5A02089493C9}" destId="{02B4F2C6-B5A2-40D0-A66B-8E3151CCE8CB}" srcOrd="1" destOrd="0" presId="urn:microsoft.com/office/officeart/2005/8/layout/orgChart1"/>
    <dgm:cxn modelId="{440EA63B-5B18-4194-ADB2-BD09C81A3FBD}" type="presParOf" srcId="{B3129592-50DD-46F3-8B29-9EE6593F4ADF}" destId="{CD47DC4D-2C48-4AB7-8E1E-76A32AD9FC8B}" srcOrd="1" destOrd="0" presId="urn:microsoft.com/office/officeart/2005/8/layout/orgChart1"/>
    <dgm:cxn modelId="{3C803E19-4437-437F-BC8D-47E65011AFBB}" type="presParOf" srcId="{CD47DC4D-2C48-4AB7-8E1E-76A32AD9FC8B}" destId="{CDAB08AA-D784-40FD-B8DD-20AB3AA89B8E}" srcOrd="0" destOrd="0" presId="urn:microsoft.com/office/officeart/2005/8/layout/orgChart1"/>
    <dgm:cxn modelId="{5B2AB681-CE70-4AFF-8688-6402DED4115E}" type="presParOf" srcId="{CD47DC4D-2C48-4AB7-8E1E-76A32AD9FC8B}" destId="{0FE1CC84-80E6-4CA7-9FDD-1D80B9AF5C60}" srcOrd="1" destOrd="0" presId="urn:microsoft.com/office/officeart/2005/8/layout/orgChart1"/>
    <dgm:cxn modelId="{5E51E8AC-2BFC-4FDF-9C58-F029CFF8F122}" type="presParOf" srcId="{0FE1CC84-80E6-4CA7-9FDD-1D80B9AF5C60}" destId="{6F17CBF2-B46D-4DFF-8F63-6BF5BE061720}" srcOrd="0" destOrd="0" presId="urn:microsoft.com/office/officeart/2005/8/layout/orgChart1"/>
    <dgm:cxn modelId="{945E7D37-2B3B-4C2D-9047-D87A0638A470}" type="presParOf" srcId="{6F17CBF2-B46D-4DFF-8F63-6BF5BE061720}" destId="{81C2E2D0-7A5D-4308-A837-F7C4E680C5F6}" srcOrd="0" destOrd="0" presId="urn:microsoft.com/office/officeart/2005/8/layout/orgChart1"/>
    <dgm:cxn modelId="{37D1618B-C803-44F6-A7F3-2C69B714D7A8}" type="presParOf" srcId="{6F17CBF2-B46D-4DFF-8F63-6BF5BE061720}" destId="{6602914A-3C35-4870-9D49-D68A734D9552}" srcOrd="1" destOrd="0" presId="urn:microsoft.com/office/officeart/2005/8/layout/orgChart1"/>
    <dgm:cxn modelId="{2309623D-D36C-4F35-8F3A-5F83C5009E45}" type="presParOf" srcId="{0FE1CC84-80E6-4CA7-9FDD-1D80B9AF5C60}" destId="{0583678D-41AA-47AC-9F24-8F50EC9A49EA}" srcOrd="1" destOrd="0" presId="urn:microsoft.com/office/officeart/2005/8/layout/orgChart1"/>
    <dgm:cxn modelId="{C36A85A5-6E3D-4B69-971E-B7B3125BF16E}" type="presParOf" srcId="{0FE1CC84-80E6-4CA7-9FDD-1D80B9AF5C60}" destId="{C0C9D04D-0C4E-4B59-8096-704BEE8FA4F3}" srcOrd="2" destOrd="0" presId="urn:microsoft.com/office/officeart/2005/8/layout/orgChart1"/>
    <dgm:cxn modelId="{FE37E25B-941F-4092-AAA3-724E016324FE}" type="presParOf" srcId="{B3129592-50DD-46F3-8B29-9EE6593F4ADF}" destId="{34FB076A-1B13-4794-8877-03297AE27FC3}" srcOrd="2" destOrd="0" presId="urn:microsoft.com/office/officeart/2005/8/layout/orgChart1"/>
    <dgm:cxn modelId="{6820364C-F735-4F61-9E8B-2EB8D651C7F0}" type="presParOf" srcId="{4501ADFA-D68D-437D-A97E-803EEDEF6CCF}" destId="{34311053-3CDD-44D9-BB22-0454DFE5EF2F}" srcOrd="2" destOrd="0" presId="urn:microsoft.com/office/officeart/2005/8/layout/orgChart1"/>
    <dgm:cxn modelId="{D7F69DBB-27BF-41AC-9B1C-C5B61BC460B4}" type="presParOf" srcId="{DC8A6565-8702-40BE-8610-EF776BD013A1}" destId="{563835CB-2280-4105-B9A5-C07388230BE4}" srcOrd="2" destOrd="0" presId="urn:microsoft.com/office/officeart/2005/8/layout/orgChart1"/>
    <dgm:cxn modelId="{A86E1C05-B227-4170-81FA-1EE90BBB5C52}" type="presParOf" srcId="{7A0DFDA3-F4BE-4156-BA49-FE861523FD8B}" destId="{2150B2AC-A0D8-43FA-950A-5241DA825D02}" srcOrd="2" destOrd="0" presId="urn:microsoft.com/office/officeart/2005/8/layout/orgChart1"/>
    <dgm:cxn modelId="{F697E34A-F421-4814-A76A-9B46CEB29E83}" type="presParOf" srcId="{7A0DFDA3-F4BE-4156-BA49-FE861523FD8B}" destId="{D285D14B-55DD-4839-9539-48A821C0EE89}" srcOrd="3" destOrd="0" presId="urn:microsoft.com/office/officeart/2005/8/layout/orgChart1"/>
    <dgm:cxn modelId="{2F4CF484-8C99-4B9B-8B2F-35E5FB131ABD}" type="presParOf" srcId="{D285D14B-55DD-4839-9539-48A821C0EE89}" destId="{92DFE3D0-F540-4F8C-A755-F9720D4AAC99}" srcOrd="0" destOrd="0" presId="urn:microsoft.com/office/officeart/2005/8/layout/orgChart1"/>
    <dgm:cxn modelId="{6D3D9CAD-BF0E-4826-8617-139011C34FDF}" type="presParOf" srcId="{92DFE3D0-F540-4F8C-A755-F9720D4AAC99}" destId="{47AE647E-4677-4B73-9F13-457E4E7B52E1}" srcOrd="0" destOrd="0" presId="urn:microsoft.com/office/officeart/2005/8/layout/orgChart1"/>
    <dgm:cxn modelId="{192F3848-2502-438B-B04C-FA15A0E91989}" type="presParOf" srcId="{92DFE3D0-F540-4F8C-A755-F9720D4AAC99}" destId="{DD802661-C853-4495-A838-00F306A3AABC}" srcOrd="1" destOrd="0" presId="urn:microsoft.com/office/officeart/2005/8/layout/orgChart1"/>
    <dgm:cxn modelId="{DEF427B5-0D49-4055-A521-E6CCE0617E78}" type="presParOf" srcId="{D285D14B-55DD-4839-9539-48A821C0EE89}" destId="{E8C26A97-E599-447B-854B-967875B3054F}" srcOrd="1" destOrd="0" presId="urn:microsoft.com/office/officeart/2005/8/layout/orgChart1"/>
    <dgm:cxn modelId="{B4A4F5A1-4560-4814-9929-2F727EFB8C77}" type="presParOf" srcId="{E8C26A97-E599-447B-854B-967875B3054F}" destId="{5ED03C08-2964-4310-AA69-9E7C2EF1A4CC}" srcOrd="0" destOrd="0" presId="urn:microsoft.com/office/officeart/2005/8/layout/orgChart1"/>
    <dgm:cxn modelId="{E3448851-0856-43E2-B4EC-BF37F3D6E28C}" type="presParOf" srcId="{E8C26A97-E599-447B-854B-967875B3054F}" destId="{B7F95F33-0F6E-4E81-8099-E0BC2EDE4C59}" srcOrd="1" destOrd="0" presId="urn:microsoft.com/office/officeart/2005/8/layout/orgChart1"/>
    <dgm:cxn modelId="{7BE2DC91-BD23-4A11-B6A1-0B548503CE06}" type="presParOf" srcId="{B7F95F33-0F6E-4E81-8099-E0BC2EDE4C59}" destId="{A1C323C4-31BA-42A4-8FB6-9773461531B6}" srcOrd="0" destOrd="0" presId="urn:microsoft.com/office/officeart/2005/8/layout/orgChart1"/>
    <dgm:cxn modelId="{911413AE-BCFB-4C6D-982D-BD3C179F4A5A}" type="presParOf" srcId="{A1C323C4-31BA-42A4-8FB6-9773461531B6}" destId="{9FCB4745-12E2-4284-982D-0E858417F603}" srcOrd="0" destOrd="0" presId="urn:microsoft.com/office/officeart/2005/8/layout/orgChart1"/>
    <dgm:cxn modelId="{0C08A771-7E51-4F5F-A859-2C7B44737276}" type="presParOf" srcId="{A1C323C4-31BA-42A4-8FB6-9773461531B6}" destId="{43F738D1-BBE5-4FE1-90A6-AE0DB8748E4B}" srcOrd="1" destOrd="0" presId="urn:microsoft.com/office/officeart/2005/8/layout/orgChart1"/>
    <dgm:cxn modelId="{2402C055-AD87-40AA-9A70-DE199A580144}" type="presParOf" srcId="{B7F95F33-0F6E-4E81-8099-E0BC2EDE4C59}" destId="{304F3EDA-E807-4B05-9743-F52664787B5A}" srcOrd="1" destOrd="0" presId="urn:microsoft.com/office/officeart/2005/8/layout/orgChart1"/>
    <dgm:cxn modelId="{7B9960FE-F518-4220-8977-08ECA183CECB}" type="presParOf" srcId="{304F3EDA-E807-4B05-9743-F52664787B5A}" destId="{1F5AFDA6-7F1D-4A3A-8338-6659512B35A4}" srcOrd="0" destOrd="0" presId="urn:microsoft.com/office/officeart/2005/8/layout/orgChart1"/>
    <dgm:cxn modelId="{80FDB407-C099-4220-88B9-5F127B251358}" type="presParOf" srcId="{304F3EDA-E807-4B05-9743-F52664787B5A}" destId="{AAFD3D65-2B91-4649-998C-3427EA421C11}" srcOrd="1" destOrd="0" presId="urn:microsoft.com/office/officeart/2005/8/layout/orgChart1"/>
    <dgm:cxn modelId="{B17D3BFE-A71B-410D-A583-475BBD80C0C6}" type="presParOf" srcId="{AAFD3D65-2B91-4649-998C-3427EA421C11}" destId="{F4BC4701-AE9F-4D3D-A509-CFFABEF169EB}" srcOrd="0" destOrd="0" presId="urn:microsoft.com/office/officeart/2005/8/layout/orgChart1"/>
    <dgm:cxn modelId="{1B570E00-D564-489C-A338-BCECEE2AD314}" type="presParOf" srcId="{F4BC4701-AE9F-4D3D-A509-CFFABEF169EB}" destId="{26AA303F-20AE-4838-A485-05646179085F}" srcOrd="0" destOrd="0" presId="urn:microsoft.com/office/officeart/2005/8/layout/orgChart1"/>
    <dgm:cxn modelId="{C81EB141-BC13-4843-BB8B-9545FCEE4776}" type="presParOf" srcId="{F4BC4701-AE9F-4D3D-A509-CFFABEF169EB}" destId="{04014394-0F8B-4C85-ACE6-F859546D8004}" srcOrd="1" destOrd="0" presId="urn:microsoft.com/office/officeart/2005/8/layout/orgChart1"/>
    <dgm:cxn modelId="{1A715E4C-202F-4F35-946A-946904E5859D}" type="presParOf" srcId="{AAFD3D65-2B91-4649-998C-3427EA421C11}" destId="{3860E42B-BFB3-4F34-92D8-A1BD0C9F8271}" srcOrd="1" destOrd="0" presId="urn:microsoft.com/office/officeart/2005/8/layout/orgChart1"/>
    <dgm:cxn modelId="{4768E7C2-4586-4DA1-857F-C5F1577FB81B}" type="presParOf" srcId="{AAFD3D65-2B91-4649-998C-3427EA421C11}" destId="{698212F9-764D-4E64-A914-F6F9E0487876}" srcOrd="2" destOrd="0" presId="urn:microsoft.com/office/officeart/2005/8/layout/orgChart1"/>
    <dgm:cxn modelId="{58469396-0F1B-4ED7-9011-02430A685DB3}" type="presParOf" srcId="{B7F95F33-0F6E-4E81-8099-E0BC2EDE4C59}" destId="{D2C2162D-02CD-4FAE-A331-599FB00409B3}" srcOrd="2" destOrd="0" presId="urn:microsoft.com/office/officeart/2005/8/layout/orgChart1"/>
    <dgm:cxn modelId="{E3E3797E-BD5B-4C54-AEF1-60A261E6E1A3}" type="presParOf" srcId="{D285D14B-55DD-4839-9539-48A821C0EE89}" destId="{2E9675DF-8C53-4AB5-A1AD-3F619F8CB2CD}" srcOrd="2" destOrd="0" presId="urn:microsoft.com/office/officeart/2005/8/layout/orgChart1"/>
    <dgm:cxn modelId="{64789E5E-7107-43AF-95E7-33C012B785EE}" type="presParOf" srcId="{7A0DFDA3-F4BE-4156-BA49-FE861523FD8B}" destId="{95C931D0-3016-43F6-A0F0-7C97C1D08670}" srcOrd="4" destOrd="0" presId="urn:microsoft.com/office/officeart/2005/8/layout/orgChart1"/>
    <dgm:cxn modelId="{B6A74ED2-F44B-42D4-8850-430CF1D4146B}" type="presParOf" srcId="{7A0DFDA3-F4BE-4156-BA49-FE861523FD8B}" destId="{4030A94A-3DF1-474F-9B41-BA8121266CAE}" srcOrd="5" destOrd="0" presId="urn:microsoft.com/office/officeart/2005/8/layout/orgChart1"/>
    <dgm:cxn modelId="{927F655C-F2BB-48FA-B931-5DCCE9BEA172}" type="presParOf" srcId="{4030A94A-3DF1-474F-9B41-BA8121266CAE}" destId="{9D704FA7-FAB0-480E-8705-51FC6858D476}" srcOrd="0" destOrd="0" presId="urn:microsoft.com/office/officeart/2005/8/layout/orgChart1"/>
    <dgm:cxn modelId="{E4C47CB7-5A9C-4D36-9880-49E93B21CC96}" type="presParOf" srcId="{9D704FA7-FAB0-480E-8705-51FC6858D476}" destId="{47BA023D-93A8-4C66-A16F-31562EF1F795}" srcOrd="0" destOrd="0" presId="urn:microsoft.com/office/officeart/2005/8/layout/orgChart1"/>
    <dgm:cxn modelId="{7CF91BE6-C1A6-4188-B1DE-7F1BBE969A53}" type="presParOf" srcId="{9D704FA7-FAB0-480E-8705-51FC6858D476}" destId="{2ED7981D-BE1C-43E6-AC35-B19A36984B3E}" srcOrd="1" destOrd="0" presId="urn:microsoft.com/office/officeart/2005/8/layout/orgChart1"/>
    <dgm:cxn modelId="{84458A45-AFB1-4F28-9791-C5A05C878C66}" type="presParOf" srcId="{4030A94A-3DF1-474F-9B41-BA8121266CAE}" destId="{FCC4A159-9B79-49FA-B13C-FD042957EE31}" srcOrd="1" destOrd="0" presId="urn:microsoft.com/office/officeart/2005/8/layout/orgChart1"/>
    <dgm:cxn modelId="{D5B25F86-FC3E-466A-B8AB-E06B3236D3D9}" type="presParOf" srcId="{4030A94A-3DF1-474F-9B41-BA8121266CAE}" destId="{C5736DDA-6DB2-4A9A-BDCC-3A1733EAD6AD}" srcOrd="2" destOrd="0" presId="urn:microsoft.com/office/officeart/2005/8/layout/orgChart1"/>
    <dgm:cxn modelId="{978C0634-F4B1-4A22-AF21-7EB80D675C53}" type="presParOf" srcId="{7A0DFDA3-F4BE-4156-BA49-FE861523FD8B}" destId="{775FCA8A-775C-48B9-A82A-FBA722E7765C}" srcOrd="6" destOrd="0" presId="urn:microsoft.com/office/officeart/2005/8/layout/orgChart1"/>
    <dgm:cxn modelId="{DEA6212A-25ED-4119-80B8-47A7926FD3C1}" type="presParOf" srcId="{7A0DFDA3-F4BE-4156-BA49-FE861523FD8B}" destId="{D054AABB-92C8-43F7-863F-056176CF79F8}" srcOrd="7" destOrd="0" presId="urn:microsoft.com/office/officeart/2005/8/layout/orgChart1"/>
    <dgm:cxn modelId="{69F9AE92-A9C3-4CFA-AF2F-0CF15DA1B46A}" type="presParOf" srcId="{D054AABB-92C8-43F7-863F-056176CF79F8}" destId="{33EDA6D2-48E3-4783-A7AD-F53B68F1EA41}" srcOrd="0" destOrd="0" presId="urn:microsoft.com/office/officeart/2005/8/layout/orgChart1"/>
    <dgm:cxn modelId="{7261A5F3-17B2-4B56-BB55-243E2B902F62}" type="presParOf" srcId="{33EDA6D2-48E3-4783-A7AD-F53B68F1EA41}" destId="{D30257E4-B01A-41AE-8325-3AB1834CCDF1}" srcOrd="0" destOrd="0" presId="urn:microsoft.com/office/officeart/2005/8/layout/orgChart1"/>
    <dgm:cxn modelId="{A36CD9F8-7AC6-4ADB-8423-FD11F17B50E3}" type="presParOf" srcId="{33EDA6D2-48E3-4783-A7AD-F53B68F1EA41}" destId="{D42C684D-D4E0-44FC-9719-E2406E23C302}" srcOrd="1" destOrd="0" presId="urn:microsoft.com/office/officeart/2005/8/layout/orgChart1"/>
    <dgm:cxn modelId="{D50947D4-52FD-4F3C-85A6-E790F8A7DD7A}" type="presParOf" srcId="{D054AABB-92C8-43F7-863F-056176CF79F8}" destId="{B62A2144-4E3C-46DD-85FB-884ABD255A08}" srcOrd="1" destOrd="0" presId="urn:microsoft.com/office/officeart/2005/8/layout/orgChart1"/>
    <dgm:cxn modelId="{DE2B1E48-0471-45A6-970F-381A5C9929AB}" type="presParOf" srcId="{D054AABB-92C8-43F7-863F-056176CF79F8}" destId="{515E5B4F-A800-4DB3-91D6-A59511521D00}" srcOrd="2" destOrd="0" presId="urn:microsoft.com/office/officeart/2005/8/layout/orgChart1"/>
    <dgm:cxn modelId="{6C054DC6-D957-4E4A-A6FC-C4660B3EF5F7}" type="presParOf" srcId="{7A0DFDA3-F4BE-4156-BA49-FE861523FD8B}" destId="{07242EB2-8735-41FB-B720-D39C4273582B}" srcOrd="8" destOrd="0" presId="urn:microsoft.com/office/officeart/2005/8/layout/orgChart1"/>
    <dgm:cxn modelId="{F0EA9FC3-2415-425E-9C40-1917E395FDA0}" type="presParOf" srcId="{7A0DFDA3-F4BE-4156-BA49-FE861523FD8B}" destId="{48222DA3-9A0B-4BC8-8B4B-F16F36D11CF1}" srcOrd="9" destOrd="0" presId="urn:microsoft.com/office/officeart/2005/8/layout/orgChart1"/>
    <dgm:cxn modelId="{9762139D-B80F-4B38-ADC7-30B59F5E5423}" type="presParOf" srcId="{48222DA3-9A0B-4BC8-8B4B-F16F36D11CF1}" destId="{CF85B367-234B-40CF-92D5-C98EB7D9F6B1}" srcOrd="0" destOrd="0" presId="urn:microsoft.com/office/officeart/2005/8/layout/orgChart1"/>
    <dgm:cxn modelId="{616A70BD-9BCA-44F5-9F1A-94D45D46F876}" type="presParOf" srcId="{CF85B367-234B-40CF-92D5-C98EB7D9F6B1}" destId="{894C0990-EA07-4C4B-8C03-BFC32E195564}" srcOrd="0" destOrd="0" presId="urn:microsoft.com/office/officeart/2005/8/layout/orgChart1"/>
    <dgm:cxn modelId="{F331D86C-580F-4621-9132-F57C65049A70}" type="presParOf" srcId="{CF85B367-234B-40CF-92D5-C98EB7D9F6B1}" destId="{A81590A6-FD64-48D7-A045-80C26920D77F}" srcOrd="1" destOrd="0" presId="urn:microsoft.com/office/officeart/2005/8/layout/orgChart1"/>
    <dgm:cxn modelId="{44F4FEAB-2F89-4A10-90FD-97560FE30D7D}" type="presParOf" srcId="{48222DA3-9A0B-4BC8-8B4B-F16F36D11CF1}" destId="{4213085F-2070-42C2-B7EA-6DFF2C24F2B5}" srcOrd="1" destOrd="0" presId="urn:microsoft.com/office/officeart/2005/8/layout/orgChart1"/>
    <dgm:cxn modelId="{24103B1A-1397-4B1D-B9BB-A6B21D48BEF9}" type="presParOf" srcId="{4213085F-2070-42C2-B7EA-6DFF2C24F2B5}" destId="{F803C40E-3C52-4AA4-A869-4849640F7568}" srcOrd="0" destOrd="0" presId="urn:microsoft.com/office/officeart/2005/8/layout/orgChart1"/>
    <dgm:cxn modelId="{56F2A287-1DA6-44FA-82AB-101AF6FCD045}" type="presParOf" srcId="{4213085F-2070-42C2-B7EA-6DFF2C24F2B5}" destId="{A317E850-25A8-49D3-ADCB-8879AA687E85}" srcOrd="1" destOrd="0" presId="urn:microsoft.com/office/officeart/2005/8/layout/orgChart1"/>
    <dgm:cxn modelId="{0DFBAFDA-216E-4A5B-8596-84BD04233100}" type="presParOf" srcId="{A317E850-25A8-49D3-ADCB-8879AA687E85}" destId="{484DC129-3C1C-434E-A6E8-B4B49EF65A7B}" srcOrd="0" destOrd="0" presId="urn:microsoft.com/office/officeart/2005/8/layout/orgChart1"/>
    <dgm:cxn modelId="{38AB296B-4FD1-41CE-8782-2C53572221EB}" type="presParOf" srcId="{484DC129-3C1C-434E-A6E8-B4B49EF65A7B}" destId="{AEA5B21C-01CB-42FB-81A3-3BFE2EE82687}" srcOrd="0" destOrd="0" presId="urn:microsoft.com/office/officeart/2005/8/layout/orgChart1"/>
    <dgm:cxn modelId="{50DD6775-CF6D-4CD6-9EED-8D16CDF93DF7}" type="presParOf" srcId="{484DC129-3C1C-434E-A6E8-B4B49EF65A7B}" destId="{8FEB0C3A-6206-460D-AE8B-A597CDA3BF11}" srcOrd="1" destOrd="0" presId="urn:microsoft.com/office/officeart/2005/8/layout/orgChart1"/>
    <dgm:cxn modelId="{A01E6F74-47DB-4090-AF90-D4CADA56D3D6}" type="presParOf" srcId="{A317E850-25A8-49D3-ADCB-8879AA687E85}" destId="{37882E36-40CE-48A2-85F5-CEAB54F97D63}" srcOrd="1" destOrd="0" presId="urn:microsoft.com/office/officeart/2005/8/layout/orgChart1"/>
    <dgm:cxn modelId="{EFE2FA8E-BBD7-41EF-BE16-E51943146936}" type="presParOf" srcId="{A317E850-25A8-49D3-ADCB-8879AA687E85}" destId="{7E876BC1-F9C2-4292-B4A7-082255C112A6}" srcOrd="2" destOrd="0" presId="urn:microsoft.com/office/officeart/2005/8/layout/orgChart1"/>
    <dgm:cxn modelId="{7882D26F-E5C7-4481-A7AF-F9BA9C9FD825}" type="presParOf" srcId="{4213085F-2070-42C2-B7EA-6DFF2C24F2B5}" destId="{9C416F24-FD71-45B9-924D-A65F131D311F}" srcOrd="2" destOrd="0" presId="urn:microsoft.com/office/officeart/2005/8/layout/orgChart1"/>
    <dgm:cxn modelId="{02F73AF2-06F2-425F-B48E-54984FC7821D}" type="presParOf" srcId="{4213085F-2070-42C2-B7EA-6DFF2C24F2B5}" destId="{D5A2FC47-4BB6-4C0B-9C97-AB5A4C1BE873}" srcOrd="3" destOrd="0" presId="urn:microsoft.com/office/officeart/2005/8/layout/orgChart1"/>
    <dgm:cxn modelId="{3CC111D7-0012-464B-B7C0-77CA5A081D11}" type="presParOf" srcId="{D5A2FC47-4BB6-4C0B-9C97-AB5A4C1BE873}" destId="{D38B2DF1-B596-4C77-B384-CC77E311DE1F}" srcOrd="0" destOrd="0" presId="urn:microsoft.com/office/officeart/2005/8/layout/orgChart1"/>
    <dgm:cxn modelId="{95ED9771-F4CD-48B5-8342-A5537E938F6B}" type="presParOf" srcId="{D38B2DF1-B596-4C77-B384-CC77E311DE1F}" destId="{CC7BBA70-BAF7-494D-86A9-EB06D627C1B8}" srcOrd="0" destOrd="0" presId="urn:microsoft.com/office/officeart/2005/8/layout/orgChart1"/>
    <dgm:cxn modelId="{738112E3-DFA3-4019-8B93-8C432804309B}" type="presParOf" srcId="{D38B2DF1-B596-4C77-B384-CC77E311DE1F}" destId="{44B93AC4-67C1-4AC4-A4D0-2D40DBE546C4}" srcOrd="1" destOrd="0" presId="urn:microsoft.com/office/officeart/2005/8/layout/orgChart1"/>
    <dgm:cxn modelId="{6CFD4F93-0EDA-4E81-B72C-33BB0583436B}" type="presParOf" srcId="{D5A2FC47-4BB6-4C0B-9C97-AB5A4C1BE873}" destId="{64760E62-2F20-4D80-A7EF-153030A8506F}" srcOrd="1" destOrd="0" presId="urn:microsoft.com/office/officeart/2005/8/layout/orgChart1"/>
    <dgm:cxn modelId="{6C78AF7C-C456-415E-8D17-C58D07C65C67}" type="presParOf" srcId="{D5A2FC47-4BB6-4C0B-9C97-AB5A4C1BE873}" destId="{DBCFFFD5-7617-4DF2-89B4-2F72E05019F5}" srcOrd="2" destOrd="0" presId="urn:microsoft.com/office/officeart/2005/8/layout/orgChart1"/>
    <dgm:cxn modelId="{9850A6FF-C8D7-4450-AFF8-F73613DC397E}" type="presParOf" srcId="{4213085F-2070-42C2-B7EA-6DFF2C24F2B5}" destId="{BA92332C-008B-43D9-A4F1-3041DAF1DA98}" srcOrd="4" destOrd="0" presId="urn:microsoft.com/office/officeart/2005/8/layout/orgChart1"/>
    <dgm:cxn modelId="{DF5B096F-D609-4BAD-8199-FFB695140FE2}" type="presParOf" srcId="{4213085F-2070-42C2-B7EA-6DFF2C24F2B5}" destId="{2C879ADB-4761-4728-A7A6-8F71AB11BA94}" srcOrd="5" destOrd="0" presId="urn:microsoft.com/office/officeart/2005/8/layout/orgChart1"/>
    <dgm:cxn modelId="{20A59B79-E06F-4134-BE85-78AFE91BE63D}" type="presParOf" srcId="{2C879ADB-4761-4728-A7A6-8F71AB11BA94}" destId="{841A8591-78E6-4959-8F78-0A357FC509D4}" srcOrd="0" destOrd="0" presId="urn:microsoft.com/office/officeart/2005/8/layout/orgChart1"/>
    <dgm:cxn modelId="{354B89BC-EC19-4315-AC73-99D2023AA2DF}" type="presParOf" srcId="{841A8591-78E6-4959-8F78-0A357FC509D4}" destId="{FEAEB883-0B09-4309-BE3E-F45107030860}" srcOrd="0" destOrd="0" presId="urn:microsoft.com/office/officeart/2005/8/layout/orgChart1"/>
    <dgm:cxn modelId="{1A4FD1C3-E6FC-439F-BEAE-D29BE2B53EF1}" type="presParOf" srcId="{841A8591-78E6-4959-8F78-0A357FC509D4}" destId="{0D124423-A5BC-405B-A5A5-1B53900AAA32}" srcOrd="1" destOrd="0" presId="urn:microsoft.com/office/officeart/2005/8/layout/orgChart1"/>
    <dgm:cxn modelId="{F6A412BC-1348-483E-AB4B-BC826B463546}" type="presParOf" srcId="{2C879ADB-4761-4728-A7A6-8F71AB11BA94}" destId="{9F11DFF2-FDE1-478C-A76F-C77EEA9B4CD0}" srcOrd="1" destOrd="0" presId="urn:microsoft.com/office/officeart/2005/8/layout/orgChart1"/>
    <dgm:cxn modelId="{2A118111-C20A-4A19-BC12-387AD5DABCF1}" type="presParOf" srcId="{2C879ADB-4761-4728-A7A6-8F71AB11BA94}" destId="{C2848942-C070-4BD2-9F95-CB3D805C17FB}" srcOrd="2" destOrd="0" presId="urn:microsoft.com/office/officeart/2005/8/layout/orgChart1"/>
    <dgm:cxn modelId="{58CB234C-292F-49BD-BB37-8C18401A25D1}" type="presParOf" srcId="{4213085F-2070-42C2-B7EA-6DFF2C24F2B5}" destId="{D8471C95-37B3-4975-B964-66B93FB921C6}" srcOrd="6" destOrd="0" presId="urn:microsoft.com/office/officeart/2005/8/layout/orgChart1"/>
    <dgm:cxn modelId="{6EC3924D-296B-4A51-9549-32D79820A382}" type="presParOf" srcId="{4213085F-2070-42C2-B7EA-6DFF2C24F2B5}" destId="{616BA057-CFF3-4117-B0CA-D2773DCB0674}" srcOrd="7" destOrd="0" presId="urn:microsoft.com/office/officeart/2005/8/layout/orgChart1"/>
    <dgm:cxn modelId="{1CA16294-6490-448F-8430-B641F342504B}" type="presParOf" srcId="{616BA057-CFF3-4117-B0CA-D2773DCB0674}" destId="{D3C59AED-43DA-486C-8241-77985A8FDEB0}" srcOrd="0" destOrd="0" presId="urn:microsoft.com/office/officeart/2005/8/layout/orgChart1"/>
    <dgm:cxn modelId="{60189FF9-F464-4F4E-9D06-C2A0E153B684}" type="presParOf" srcId="{D3C59AED-43DA-486C-8241-77985A8FDEB0}" destId="{4EABE9A8-FF37-4144-853E-FDC2082EF4BF}" srcOrd="0" destOrd="0" presId="urn:microsoft.com/office/officeart/2005/8/layout/orgChart1"/>
    <dgm:cxn modelId="{8DE7311E-D802-40C2-A742-7ADED5EE5767}" type="presParOf" srcId="{D3C59AED-43DA-486C-8241-77985A8FDEB0}" destId="{25E1ECFB-7D8F-4C58-A990-10EED676D978}" srcOrd="1" destOrd="0" presId="urn:microsoft.com/office/officeart/2005/8/layout/orgChart1"/>
    <dgm:cxn modelId="{513B011E-2A26-4219-8268-2573FE0BC5C4}" type="presParOf" srcId="{616BA057-CFF3-4117-B0CA-D2773DCB0674}" destId="{E6A48CDA-EB5D-412E-8157-38E0B1D58FE6}" srcOrd="1" destOrd="0" presId="urn:microsoft.com/office/officeart/2005/8/layout/orgChart1"/>
    <dgm:cxn modelId="{0F0AAF3F-A65D-4A11-BBC5-F8BC43EBB2B4}" type="presParOf" srcId="{616BA057-CFF3-4117-B0CA-D2773DCB0674}" destId="{DDD09614-9FC1-4AAD-93B4-C7FC30F19C88}" srcOrd="2" destOrd="0" presId="urn:microsoft.com/office/officeart/2005/8/layout/orgChart1"/>
    <dgm:cxn modelId="{58DBA5E4-F84D-4451-8A17-4A64E37ECF63}" type="presParOf" srcId="{48222DA3-9A0B-4BC8-8B4B-F16F36D11CF1}" destId="{B8C2AA36-8F79-498E-A3E5-D607D1318234}" srcOrd="2" destOrd="0" presId="urn:microsoft.com/office/officeart/2005/8/layout/orgChart1"/>
    <dgm:cxn modelId="{36E2528F-AC51-4231-A2C1-3296DAB62837}" type="presParOf" srcId="{4A5D131C-01E4-4EFA-8C87-001EAB3AC804}" destId="{E1BE3A23-40C1-4853-8AD5-05417DFB3F46}"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71C95-37B3-4975-B964-66B93FB921C6}">
      <dsp:nvSpPr>
        <dsp:cNvPr id="0" name=""/>
        <dsp:cNvSpPr/>
      </dsp:nvSpPr>
      <dsp:spPr>
        <a:xfrm>
          <a:off x="6953915" y="2157478"/>
          <a:ext cx="162901" cy="2812757"/>
        </a:xfrm>
        <a:custGeom>
          <a:avLst/>
          <a:gdLst/>
          <a:ahLst/>
          <a:cxnLst/>
          <a:rect l="0" t="0" r="0" b="0"/>
          <a:pathLst>
            <a:path>
              <a:moveTo>
                <a:pt x="0" y="0"/>
              </a:moveTo>
              <a:lnTo>
                <a:pt x="0" y="2812757"/>
              </a:lnTo>
              <a:lnTo>
                <a:pt x="162901" y="28127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92332C-008B-43D9-A4F1-3041DAF1DA98}">
      <dsp:nvSpPr>
        <dsp:cNvPr id="0" name=""/>
        <dsp:cNvSpPr/>
      </dsp:nvSpPr>
      <dsp:spPr>
        <a:xfrm>
          <a:off x="6953915" y="2157478"/>
          <a:ext cx="162901" cy="2041692"/>
        </a:xfrm>
        <a:custGeom>
          <a:avLst/>
          <a:gdLst/>
          <a:ahLst/>
          <a:cxnLst/>
          <a:rect l="0" t="0" r="0" b="0"/>
          <a:pathLst>
            <a:path>
              <a:moveTo>
                <a:pt x="0" y="0"/>
              </a:moveTo>
              <a:lnTo>
                <a:pt x="0" y="2041692"/>
              </a:lnTo>
              <a:lnTo>
                <a:pt x="162901" y="20416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416F24-FD71-45B9-924D-A65F131D311F}">
      <dsp:nvSpPr>
        <dsp:cNvPr id="0" name=""/>
        <dsp:cNvSpPr/>
      </dsp:nvSpPr>
      <dsp:spPr>
        <a:xfrm>
          <a:off x="6953915" y="2157478"/>
          <a:ext cx="162901" cy="1270627"/>
        </a:xfrm>
        <a:custGeom>
          <a:avLst/>
          <a:gdLst/>
          <a:ahLst/>
          <a:cxnLst/>
          <a:rect l="0" t="0" r="0" b="0"/>
          <a:pathLst>
            <a:path>
              <a:moveTo>
                <a:pt x="0" y="0"/>
              </a:moveTo>
              <a:lnTo>
                <a:pt x="0" y="1270627"/>
              </a:lnTo>
              <a:lnTo>
                <a:pt x="162901" y="12706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03C40E-3C52-4AA4-A869-4849640F7568}">
      <dsp:nvSpPr>
        <dsp:cNvPr id="0" name=""/>
        <dsp:cNvSpPr/>
      </dsp:nvSpPr>
      <dsp:spPr>
        <a:xfrm>
          <a:off x="6953915" y="2157478"/>
          <a:ext cx="162901" cy="499563"/>
        </a:xfrm>
        <a:custGeom>
          <a:avLst/>
          <a:gdLst/>
          <a:ahLst/>
          <a:cxnLst/>
          <a:rect l="0" t="0" r="0" b="0"/>
          <a:pathLst>
            <a:path>
              <a:moveTo>
                <a:pt x="0" y="0"/>
              </a:moveTo>
              <a:lnTo>
                <a:pt x="0" y="499563"/>
              </a:lnTo>
              <a:lnTo>
                <a:pt x="162901" y="499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242EB2-8735-41FB-B720-D39C4273582B}">
      <dsp:nvSpPr>
        <dsp:cNvPr id="0" name=""/>
        <dsp:cNvSpPr/>
      </dsp:nvSpPr>
      <dsp:spPr>
        <a:xfrm>
          <a:off x="4363789" y="1386414"/>
          <a:ext cx="3024528" cy="228061"/>
        </a:xfrm>
        <a:custGeom>
          <a:avLst/>
          <a:gdLst/>
          <a:ahLst/>
          <a:cxnLst/>
          <a:rect l="0" t="0" r="0" b="0"/>
          <a:pathLst>
            <a:path>
              <a:moveTo>
                <a:pt x="0" y="0"/>
              </a:moveTo>
              <a:lnTo>
                <a:pt x="0" y="114030"/>
              </a:lnTo>
              <a:lnTo>
                <a:pt x="3024528" y="114030"/>
              </a:lnTo>
              <a:lnTo>
                <a:pt x="3024528" y="228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5FCA8A-775C-48B9-A82A-FBA722E7765C}">
      <dsp:nvSpPr>
        <dsp:cNvPr id="0" name=""/>
        <dsp:cNvSpPr/>
      </dsp:nvSpPr>
      <dsp:spPr>
        <a:xfrm>
          <a:off x="4363789" y="1386414"/>
          <a:ext cx="1710460" cy="228061"/>
        </a:xfrm>
        <a:custGeom>
          <a:avLst/>
          <a:gdLst/>
          <a:ahLst/>
          <a:cxnLst/>
          <a:rect l="0" t="0" r="0" b="0"/>
          <a:pathLst>
            <a:path>
              <a:moveTo>
                <a:pt x="0" y="0"/>
              </a:moveTo>
              <a:lnTo>
                <a:pt x="0" y="114030"/>
              </a:lnTo>
              <a:lnTo>
                <a:pt x="1710460" y="114030"/>
              </a:lnTo>
              <a:lnTo>
                <a:pt x="1710460" y="228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C931D0-3016-43F6-A0F0-7C97C1D08670}">
      <dsp:nvSpPr>
        <dsp:cNvPr id="0" name=""/>
        <dsp:cNvSpPr/>
      </dsp:nvSpPr>
      <dsp:spPr>
        <a:xfrm>
          <a:off x="4363789" y="1386414"/>
          <a:ext cx="396392" cy="228061"/>
        </a:xfrm>
        <a:custGeom>
          <a:avLst/>
          <a:gdLst/>
          <a:ahLst/>
          <a:cxnLst/>
          <a:rect l="0" t="0" r="0" b="0"/>
          <a:pathLst>
            <a:path>
              <a:moveTo>
                <a:pt x="0" y="0"/>
              </a:moveTo>
              <a:lnTo>
                <a:pt x="0" y="114030"/>
              </a:lnTo>
              <a:lnTo>
                <a:pt x="396392" y="114030"/>
              </a:lnTo>
              <a:lnTo>
                <a:pt x="396392" y="228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5AFDA6-7F1D-4A3A-8338-6659512B35A4}">
      <dsp:nvSpPr>
        <dsp:cNvPr id="0" name=""/>
        <dsp:cNvSpPr/>
      </dsp:nvSpPr>
      <dsp:spPr>
        <a:xfrm>
          <a:off x="3011711" y="2928543"/>
          <a:ext cx="162901" cy="499563"/>
        </a:xfrm>
        <a:custGeom>
          <a:avLst/>
          <a:gdLst/>
          <a:ahLst/>
          <a:cxnLst/>
          <a:rect l="0" t="0" r="0" b="0"/>
          <a:pathLst>
            <a:path>
              <a:moveTo>
                <a:pt x="0" y="0"/>
              </a:moveTo>
              <a:lnTo>
                <a:pt x="0" y="499563"/>
              </a:lnTo>
              <a:lnTo>
                <a:pt x="162901" y="499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D03C08-2964-4310-AA69-9E7C2EF1A4CC}">
      <dsp:nvSpPr>
        <dsp:cNvPr id="0" name=""/>
        <dsp:cNvSpPr/>
      </dsp:nvSpPr>
      <dsp:spPr>
        <a:xfrm>
          <a:off x="3400393" y="2157478"/>
          <a:ext cx="91440" cy="228061"/>
        </a:xfrm>
        <a:custGeom>
          <a:avLst/>
          <a:gdLst/>
          <a:ahLst/>
          <a:cxnLst/>
          <a:rect l="0" t="0" r="0" b="0"/>
          <a:pathLst>
            <a:path>
              <a:moveTo>
                <a:pt x="45720" y="0"/>
              </a:moveTo>
              <a:lnTo>
                <a:pt x="45720" y="228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50B2AC-A0D8-43FA-950A-5241DA825D02}">
      <dsp:nvSpPr>
        <dsp:cNvPr id="0" name=""/>
        <dsp:cNvSpPr/>
      </dsp:nvSpPr>
      <dsp:spPr>
        <a:xfrm>
          <a:off x="3446113" y="1386414"/>
          <a:ext cx="917675" cy="228061"/>
        </a:xfrm>
        <a:custGeom>
          <a:avLst/>
          <a:gdLst/>
          <a:ahLst/>
          <a:cxnLst/>
          <a:rect l="0" t="0" r="0" b="0"/>
          <a:pathLst>
            <a:path>
              <a:moveTo>
                <a:pt x="917675" y="0"/>
              </a:moveTo>
              <a:lnTo>
                <a:pt x="917675" y="114030"/>
              </a:lnTo>
              <a:lnTo>
                <a:pt x="0" y="114030"/>
              </a:lnTo>
              <a:lnTo>
                <a:pt x="0" y="228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AB08AA-D784-40FD-B8DD-20AB3AA89B8E}">
      <dsp:nvSpPr>
        <dsp:cNvPr id="0" name=""/>
        <dsp:cNvSpPr/>
      </dsp:nvSpPr>
      <dsp:spPr>
        <a:xfrm>
          <a:off x="1697642" y="3699608"/>
          <a:ext cx="162901" cy="499563"/>
        </a:xfrm>
        <a:custGeom>
          <a:avLst/>
          <a:gdLst/>
          <a:ahLst/>
          <a:cxnLst/>
          <a:rect l="0" t="0" r="0" b="0"/>
          <a:pathLst>
            <a:path>
              <a:moveTo>
                <a:pt x="0" y="0"/>
              </a:moveTo>
              <a:lnTo>
                <a:pt x="0" y="499563"/>
              </a:lnTo>
              <a:lnTo>
                <a:pt x="162901" y="499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05A4C9-0040-46B1-868B-C3754B3C500C}">
      <dsp:nvSpPr>
        <dsp:cNvPr id="0" name=""/>
        <dsp:cNvSpPr/>
      </dsp:nvSpPr>
      <dsp:spPr>
        <a:xfrm>
          <a:off x="2086325" y="2928543"/>
          <a:ext cx="91440" cy="228061"/>
        </a:xfrm>
        <a:custGeom>
          <a:avLst/>
          <a:gdLst/>
          <a:ahLst/>
          <a:cxnLst/>
          <a:rect l="0" t="0" r="0" b="0"/>
          <a:pathLst>
            <a:path>
              <a:moveTo>
                <a:pt x="45720" y="0"/>
              </a:moveTo>
              <a:lnTo>
                <a:pt x="45720" y="228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656825-0E54-42FB-993A-1A885C94CCCE}">
      <dsp:nvSpPr>
        <dsp:cNvPr id="0" name=""/>
        <dsp:cNvSpPr/>
      </dsp:nvSpPr>
      <dsp:spPr>
        <a:xfrm>
          <a:off x="1339260" y="2157478"/>
          <a:ext cx="792784" cy="228061"/>
        </a:xfrm>
        <a:custGeom>
          <a:avLst/>
          <a:gdLst/>
          <a:ahLst/>
          <a:cxnLst/>
          <a:rect l="0" t="0" r="0" b="0"/>
          <a:pathLst>
            <a:path>
              <a:moveTo>
                <a:pt x="0" y="0"/>
              </a:moveTo>
              <a:lnTo>
                <a:pt x="0" y="114030"/>
              </a:lnTo>
              <a:lnTo>
                <a:pt x="792784" y="114030"/>
              </a:lnTo>
              <a:lnTo>
                <a:pt x="792784" y="228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B2EBF7-4039-4431-9529-828666E9268E}">
      <dsp:nvSpPr>
        <dsp:cNvPr id="0" name=""/>
        <dsp:cNvSpPr/>
      </dsp:nvSpPr>
      <dsp:spPr>
        <a:xfrm>
          <a:off x="112073" y="2928543"/>
          <a:ext cx="162901" cy="499563"/>
        </a:xfrm>
        <a:custGeom>
          <a:avLst/>
          <a:gdLst/>
          <a:ahLst/>
          <a:cxnLst/>
          <a:rect l="0" t="0" r="0" b="0"/>
          <a:pathLst>
            <a:path>
              <a:moveTo>
                <a:pt x="0" y="0"/>
              </a:moveTo>
              <a:lnTo>
                <a:pt x="0" y="499563"/>
              </a:lnTo>
              <a:lnTo>
                <a:pt x="162901" y="499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AE4A60-A608-46C9-89EA-99EF91D1824E}">
      <dsp:nvSpPr>
        <dsp:cNvPr id="0" name=""/>
        <dsp:cNvSpPr/>
      </dsp:nvSpPr>
      <dsp:spPr>
        <a:xfrm>
          <a:off x="546475" y="2157478"/>
          <a:ext cx="792784" cy="228061"/>
        </a:xfrm>
        <a:custGeom>
          <a:avLst/>
          <a:gdLst/>
          <a:ahLst/>
          <a:cxnLst/>
          <a:rect l="0" t="0" r="0" b="0"/>
          <a:pathLst>
            <a:path>
              <a:moveTo>
                <a:pt x="792784" y="0"/>
              </a:moveTo>
              <a:lnTo>
                <a:pt x="792784" y="114030"/>
              </a:lnTo>
              <a:lnTo>
                <a:pt x="0" y="114030"/>
              </a:lnTo>
              <a:lnTo>
                <a:pt x="0" y="228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E6B87C-22D1-402F-B6A0-13C67F6B6C74}">
      <dsp:nvSpPr>
        <dsp:cNvPr id="0" name=""/>
        <dsp:cNvSpPr/>
      </dsp:nvSpPr>
      <dsp:spPr>
        <a:xfrm>
          <a:off x="1339260" y="1386414"/>
          <a:ext cx="3024528" cy="228061"/>
        </a:xfrm>
        <a:custGeom>
          <a:avLst/>
          <a:gdLst/>
          <a:ahLst/>
          <a:cxnLst/>
          <a:rect l="0" t="0" r="0" b="0"/>
          <a:pathLst>
            <a:path>
              <a:moveTo>
                <a:pt x="3024528" y="0"/>
              </a:moveTo>
              <a:lnTo>
                <a:pt x="3024528" y="114030"/>
              </a:lnTo>
              <a:lnTo>
                <a:pt x="0" y="114030"/>
              </a:lnTo>
              <a:lnTo>
                <a:pt x="0" y="228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D0EBC0-29EE-4205-90CB-F509DA339514}">
      <dsp:nvSpPr>
        <dsp:cNvPr id="0" name=""/>
        <dsp:cNvSpPr/>
      </dsp:nvSpPr>
      <dsp:spPr>
        <a:xfrm>
          <a:off x="3737262" y="582997"/>
          <a:ext cx="91440" cy="531915"/>
        </a:xfrm>
        <a:custGeom>
          <a:avLst/>
          <a:gdLst/>
          <a:ahLst/>
          <a:cxnLst/>
          <a:rect l="0" t="0" r="0" b="0"/>
          <a:pathLst>
            <a:path>
              <a:moveTo>
                <a:pt x="45720" y="0"/>
              </a:moveTo>
              <a:lnTo>
                <a:pt x="45720" y="531915"/>
              </a:lnTo>
              <a:lnTo>
                <a:pt x="83523" y="5319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DA39F4-F236-4D40-8D5D-4EA237273ED7}">
      <dsp:nvSpPr>
        <dsp:cNvPr id="0" name=""/>
        <dsp:cNvSpPr/>
      </dsp:nvSpPr>
      <dsp:spPr>
        <a:xfrm>
          <a:off x="3239978" y="39993"/>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Director</a:t>
          </a:r>
        </a:p>
      </dsp:txBody>
      <dsp:txXfrm>
        <a:off x="3239978" y="39993"/>
        <a:ext cx="1086006" cy="543003"/>
      </dsp:txXfrm>
    </dsp:sp>
    <dsp:sp modelId="{27AD595E-5E46-4F59-AD25-167AE7A0E47D}">
      <dsp:nvSpPr>
        <dsp:cNvPr id="0" name=""/>
        <dsp:cNvSpPr/>
      </dsp:nvSpPr>
      <dsp:spPr>
        <a:xfrm>
          <a:off x="3820786" y="843410"/>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Deputy Director</a:t>
          </a:r>
        </a:p>
      </dsp:txBody>
      <dsp:txXfrm>
        <a:off x="3820786" y="843410"/>
        <a:ext cx="1086006" cy="543003"/>
      </dsp:txXfrm>
    </dsp:sp>
    <dsp:sp modelId="{51700605-3A5C-44EE-B6FB-61B28A3838DD}">
      <dsp:nvSpPr>
        <dsp:cNvPr id="0" name=""/>
        <dsp:cNvSpPr/>
      </dsp:nvSpPr>
      <dsp:spPr>
        <a:xfrm>
          <a:off x="796257" y="1614475"/>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Head of Housing Services</a:t>
          </a:r>
        </a:p>
      </dsp:txBody>
      <dsp:txXfrm>
        <a:off x="796257" y="1614475"/>
        <a:ext cx="1086006" cy="543003"/>
      </dsp:txXfrm>
    </dsp:sp>
    <dsp:sp modelId="{B56CAF1B-E4B2-462C-9557-A377CEE31A24}">
      <dsp:nvSpPr>
        <dsp:cNvPr id="0" name=""/>
        <dsp:cNvSpPr/>
      </dsp:nvSpPr>
      <dsp:spPr>
        <a:xfrm>
          <a:off x="3472" y="2385540"/>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Housing Officers (3)</a:t>
          </a:r>
        </a:p>
      </dsp:txBody>
      <dsp:txXfrm>
        <a:off x="3472" y="2385540"/>
        <a:ext cx="1086006" cy="543003"/>
      </dsp:txXfrm>
    </dsp:sp>
    <dsp:sp modelId="{A7C65778-D0DD-48AA-8391-FE70CA8B3E28}">
      <dsp:nvSpPr>
        <dsp:cNvPr id="0" name=""/>
        <dsp:cNvSpPr/>
      </dsp:nvSpPr>
      <dsp:spPr>
        <a:xfrm>
          <a:off x="274974" y="3156605"/>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Housing  Assistant</a:t>
          </a:r>
        </a:p>
      </dsp:txBody>
      <dsp:txXfrm>
        <a:off x="274974" y="3156605"/>
        <a:ext cx="1086006" cy="543003"/>
      </dsp:txXfrm>
    </dsp:sp>
    <dsp:sp modelId="{4A75E755-3ACF-45DC-B661-C60D08147E5E}">
      <dsp:nvSpPr>
        <dsp:cNvPr id="0" name=""/>
        <dsp:cNvSpPr/>
      </dsp:nvSpPr>
      <dsp:spPr>
        <a:xfrm>
          <a:off x="1589042" y="2385540"/>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Concierge Manager</a:t>
          </a:r>
        </a:p>
      </dsp:txBody>
      <dsp:txXfrm>
        <a:off x="1589042" y="2385540"/>
        <a:ext cx="1086006" cy="543003"/>
      </dsp:txXfrm>
    </dsp:sp>
    <dsp:sp modelId="{C0F46B56-D666-4D1F-96AD-D5A388E7B981}">
      <dsp:nvSpPr>
        <dsp:cNvPr id="0" name=""/>
        <dsp:cNvSpPr/>
      </dsp:nvSpPr>
      <dsp:spPr>
        <a:xfrm>
          <a:off x="1589042" y="3156605"/>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Senior Concierge Officers (4)</a:t>
          </a:r>
        </a:p>
      </dsp:txBody>
      <dsp:txXfrm>
        <a:off x="1589042" y="3156605"/>
        <a:ext cx="1086006" cy="543003"/>
      </dsp:txXfrm>
    </dsp:sp>
    <dsp:sp modelId="{81C2E2D0-7A5D-4308-A837-F7C4E680C5F6}">
      <dsp:nvSpPr>
        <dsp:cNvPr id="0" name=""/>
        <dsp:cNvSpPr/>
      </dsp:nvSpPr>
      <dsp:spPr>
        <a:xfrm>
          <a:off x="1860543" y="3927669"/>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Concierge Officers (8)</a:t>
          </a:r>
        </a:p>
      </dsp:txBody>
      <dsp:txXfrm>
        <a:off x="1860543" y="3927669"/>
        <a:ext cx="1086006" cy="543003"/>
      </dsp:txXfrm>
    </dsp:sp>
    <dsp:sp modelId="{47AE647E-4677-4B73-9F13-457E4E7B52E1}">
      <dsp:nvSpPr>
        <dsp:cNvPr id="0" name=""/>
        <dsp:cNvSpPr/>
      </dsp:nvSpPr>
      <dsp:spPr>
        <a:xfrm>
          <a:off x="2903110" y="1614475"/>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Property Manager</a:t>
          </a:r>
        </a:p>
      </dsp:txBody>
      <dsp:txXfrm>
        <a:off x="2903110" y="1614475"/>
        <a:ext cx="1086006" cy="543003"/>
      </dsp:txXfrm>
    </dsp:sp>
    <dsp:sp modelId="{9FCB4745-12E2-4284-982D-0E858417F603}">
      <dsp:nvSpPr>
        <dsp:cNvPr id="0" name=""/>
        <dsp:cNvSpPr/>
      </dsp:nvSpPr>
      <dsp:spPr>
        <a:xfrm>
          <a:off x="2903110" y="2385540"/>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Property Officers (2)</a:t>
          </a:r>
        </a:p>
      </dsp:txBody>
      <dsp:txXfrm>
        <a:off x="2903110" y="2385540"/>
        <a:ext cx="1086006" cy="543003"/>
      </dsp:txXfrm>
    </dsp:sp>
    <dsp:sp modelId="{26AA303F-20AE-4838-A485-05646179085F}">
      <dsp:nvSpPr>
        <dsp:cNvPr id="0" name=""/>
        <dsp:cNvSpPr/>
      </dsp:nvSpPr>
      <dsp:spPr>
        <a:xfrm>
          <a:off x="3174612" y="3156605"/>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Property Assistants (2)</a:t>
          </a:r>
        </a:p>
      </dsp:txBody>
      <dsp:txXfrm>
        <a:off x="3174612" y="3156605"/>
        <a:ext cx="1086006" cy="543003"/>
      </dsp:txXfrm>
    </dsp:sp>
    <dsp:sp modelId="{47BA023D-93A8-4C66-A16F-31562EF1F795}">
      <dsp:nvSpPr>
        <dsp:cNvPr id="0" name=""/>
        <dsp:cNvSpPr/>
      </dsp:nvSpPr>
      <dsp:spPr>
        <a:xfrm>
          <a:off x="4217178" y="1614475"/>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Community Development  Co-ordinator</a:t>
          </a:r>
        </a:p>
      </dsp:txBody>
      <dsp:txXfrm>
        <a:off x="4217178" y="1614475"/>
        <a:ext cx="1086006" cy="543003"/>
      </dsp:txXfrm>
    </dsp:sp>
    <dsp:sp modelId="{D30257E4-B01A-41AE-8325-3AB1834CCDF1}">
      <dsp:nvSpPr>
        <dsp:cNvPr id="0" name=""/>
        <dsp:cNvSpPr/>
      </dsp:nvSpPr>
      <dsp:spPr>
        <a:xfrm>
          <a:off x="5531246" y="1614475"/>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Finance Officer</a:t>
          </a:r>
        </a:p>
      </dsp:txBody>
      <dsp:txXfrm>
        <a:off x="5531246" y="1614475"/>
        <a:ext cx="1086006" cy="543003"/>
      </dsp:txXfrm>
    </dsp:sp>
    <dsp:sp modelId="{894C0990-EA07-4C4B-8C03-BFC32E195564}">
      <dsp:nvSpPr>
        <dsp:cNvPr id="0" name=""/>
        <dsp:cNvSpPr/>
      </dsp:nvSpPr>
      <dsp:spPr>
        <a:xfrm>
          <a:off x="6845315" y="1614475"/>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Corporate Services Officer</a:t>
          </a:r>
        </a:p>
      </dsp:txBody>
      <dsp:txXfrm>
        <a:off x="6845315" y="1614475"/>
        <a:ext cx="1086006" cy="543003"/>
      </dsp:txXfrm>
    </dsp:sp>
    <dsp:sp modelId="{AEA5B21C-01CB-42FB-81A3-3BFE2EE82687}">
      <dsp:nvSpPr>
        <dsp:cNvPr id="0" name=""/>
        <dsp:cNvSpPr/>
      </dsp:nvSpPr>
      <dsp:spPr>
        <a:xfrm>
          <a:off x="7116816" y="2385540"/>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Finance Assistant</a:t>
          </a:r>
        </a:p>
      </dsp:txBody>
      <dsp:txXfrm>
        <a:off x="7116816" y="2385540"/>
        <a:ext cx="1086006" cy="543003"/>
      </dsp:txXfrm>
    </dsp:sp>
    <dsp:sp modelId="{CC7BBA70-BAF7-494D-86A9-EB06D627C1B8}">
      <dsp:nvSpPr>
        <dsp:cNvPr id="0" name=""/>
        <dsp:cNvSpPr/>
      </dsp:nvSpPr>
      <dsp:spPr>
        <a:xfrm>
          <a:off x="7116816" y="3156605"/>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Admin Assistant</a:t>
          </a:r>
        </a:p>
      </dsp:txBody>
      <dsp:txXfrm>
        <a:off x="7116816" y="3156605"/>
        <a:ext cx="1086006" cy="543003"/>
      </dsp:txXfrm>
    </dsp:sp>
    <dsp:sp modelId="{FEAEB883-0B09-4309-BE3E-F45107030860}">
      <dsp:nvSpPr>
        <dsp:cNvPr id="0" name=""/>
        <dsp:cNvSpPr/>
      </dsp:nvSpPr>
      <dsp:spPr>
        <a:xfrm>
          <a:off x="7116816" y="3927669"/>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Reception Assistant</a:t>
          </a:r>
        </a:p>
      </dsp:txBody>
      <dsp:txXfrm>
        <a:off x="7116816" y="3927669"/>
        <a:ext cx="1086006" cy="543003"/>
      </dsp:txXfrm>
    </dsp:sp>
    <dsp:sp modelId="{4EABE9A8-FF37-4144-853E-FDC2082EF4BF}">
      <dsp:nvSpPr>
        <dsp:cNvPr id="0" name=""/>
        <dsp:cNvSpPr/>
      </dsp:nvSpPr>
      <dsp:spPr>
        <a:xfrm>
          <a:off x="7116816" y="4698734"/>
          <a:ext cx="1086006" cy="5430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Modern Apprentice</a:t>
          </a:r>
        </a:p>
      </dsp:txBody>
      <dsp:txXfrm>
        <a:off x="7116816" y="4698734"/>
        <a:ext cx="1086006" cy="5430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b1ed78-b974-41f1-b49c-961729b2336a">
      <Terms xmlns="http://schemas.microsoft.com/office/infopath/2007/PartnerControls"/>
    </lcf76f155ced4ddcb4097134ff3c332f>
    <TaxCatchAll xmlns="33609739-cf1f-44a0-93d4-5969d5a911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18" ma:contentTypeDescription="Create a new document." ma:contentTypeScope="" ma:versionID="297345063a5a7f123002867d2c76da87">
  <xsd:schema xmlns:xsd="http://www.w3.org/2001/XMLSchema" xmlns:xs="http://www.w3.org/2001/XMLSchema" xmlns:p="http://schemas.microsoft.com/office/2006/metadata/properties" xmlns:ns2="62b1ed78-b974-41f1-b49c-961729b2336a" xmlns:ns3="33609739-cf1f-44a0-93d4-5969d5a9114b" targetNamespace="http://schemas.microsoft.com/office/2006/metadata/properties" ma:root="true" ma:fieldsID="6d80d3ff565167ef71f576da99de9b80" ns2:_="" ns3:_="">
    <xsd:import namespace="62b1ed78-b974-41f1-b49c-961729b2336a"/>
    <xsd:import namespace="33609739-cf1f-44a0-93d4-5969d5a91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411ebe-4381-4a32-b79f-09054e2c7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09739-cf1f-44a0-93d4-5969d5a9114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e0924d5-8193-4ba9-9e8a-b8e9a5c6b32a}" ma:internalName="TaxCatchAll" ma:showField="CatchAllData" ma:web="33609739-cf1f-44a0-93d4-5969d5a9114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66D5D-5687-4AB8-866C-3C9E62A02C72}">
  <ds:schemaRefs>
    <ds:schemaRef ds:uri="http://schemas.microsoft.com/sharepoint/v3/contenttype/forms"/>
  </ds:schemaRefs>
</ds:datastoreItem>
</file>

<file path=customXml/itemProps2.xml><?xml version="1.0" encoding="utf-8"?>
<ds:datastoreItem xmlns:ds="http://schemas.openxmlformats.org/officeDocument/2006/customXml" ds:itemID="{816C8B1A-8719-4C95-9ECD-81CC4A891846}">
  <ds:schemaRefs>
    <ds:schemaRef ds:uri="http://schemas.microsoft.com/office/2006/metadata/properties"/>
    <ds:schemaRef ds:uri="http://schemas.microsoft.com/office/infopath/2007/PartnerControls"/>
    <ds:schemaRef ds:uri="62b1ed78-b974-41f1-b49c-961729b2336a"/>
    <ds:schemaRef ds:uri="33609739-cf1f-44a0-93d4-5969d5a9114b"/>
  </ds:schemaRefs>
</ds:datastoreItem>
</file>

<file path=customXml/itemProps3.xml><?xml version="1.0" encoding="utf-8"?>
<ds:datastoreItem xmlns:ds="http://schemas.openxmlformats.org/officeDocument/2006/customXml" ds:itemID="{0D7DC89F-70E8-4577-9EC6-9B3B3A76E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ed78-b974-41f1-b49c-961729b2336a"/>
    <ds:schemaRef ds:uri="33609739-cf1f-44a0-93d4-5969d5a9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2748</Words>
  <Characters>15666</Characters>
  <Application>Microsoft Office Word</Application>
  <DocSecurity>0</DocSecurity>
  <Lines>130</Lines>
  <Paragraphs>36</Paragraphs>
  <ScaleCrop>false</ScaleCrop>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Ravell</dc:creator>
  <cp:keywords/>
  <dc:description/>
  <cp:lastModifiedBy>Lorna Ravell</cp:lastModifiedBy>
  <cp:revision>43</cp:revision>
  <dcterms:created xsi:type="dcterms:W3CDTF">2024-03-21T17:15:00Z</dcterms:created>
  <dcterms:modified xsi:type="dcterms:W3CDTF">2024-04-03T14:30:00Z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0x010100F5C925450A4DF54FB05424646B0CAFC3</vt:lpwstr>
  </property>
  <property fmtid="{D5CDD505-2E9C-101B-9397-08002B2CF9AE}" pid="3" name="MediaServiceImageTags">
    <vt:lpwstr/>
  </property>
</Properties>
</file>