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C4457E" w:rsidRDefault="00595F5D" w14:paraId="051D5AB6" w14:textId="77777777">
      <w:r>
        <w:rPr>
          <w:noProof/>
          <w:lang w:val="en-US"/>
        </w:rPr>
        <w:drawing>
          <wp:inline distT="0" distB="0" distL="0" distR="0" wp14:anchorId="7357580A" wp14:editId="78D978F5">
            <wp:extent cx="1638300" cy="457200"/>
            <wp:effectExtent l="0" t="0" r="0" b="0"/>
            <wp:docPr id="6" name="Picture 6" descr="cid:image007.jpg@01D1BCB4.359557D0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d:image007.jpg@01D1BCB4.359557D0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jc w:val="center"/>
        <w:tblBorders>
          <w:top w:val="thickThinLargeGap" w:color="808080" w:sz="6" w:space="0"/>
          <w:left w:val="thickThinLargeGap" w:color="808080" w:sz="6" w:space="0"/>
          <w:bottom w:val="thickThinLargeGap" w:color="808080" w:sz="6" w:space="0"/>
          <w:right w:val="thickThinLargeGap" w:color="808080" w:sz="6" w:space="0"/>
          <w:insideH w:val="thickThinLargeGap" w:color="808080" w:sz="6" w:space="0"/>
          <w:insideV w:val="thickThinLargeGap" w:color="808080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419"/>
        <w:gridCol w:w="151"/>
        <w:gridCol w:w="1466"/>
        <w:gridCol w:w="1501"/>
        <w:gridCol w:w="1799"/>
        <w:gridCol w:w="1887"/>
        <w:gridCol w:w="1416"/>
      </w:tblGrid>
      <w:tr w:rsidRPr="003D1109" w:rsidR="00ED66B7" w:rsidTr="13FEC3F6" w14:paraId="1586B395" w14:textId="77777777">
        <w:trPr>
          <w:trHeight w:val="660"/>
          <w:jc w:val="center"/>
        </w:trPr>
        <w:tc>
          <w:tcPr>
            <w:tcW w:w="1419" w:type="dxa"/>
            <w:tcBorders>
              <w:top w:val="nil"/>
              <w:left w:val="nil"/>
              <w:right w:val="nil"/>
            </w:tcBorders>
            <w:shd w:val="clear" w:color="auto" w:fill="auto"/>
            <w:tcMar/>
            <w:vAlign w:val="center"/>
          </w:tcPr>
          <w:p w:rsidRPr="003D1109" w:rsidR="00ED66B7" w:rsidP="00EB3ECE" w:rsidRDefault="00ED66B7" w14:paraId="522DB6AE" w14:textId="77777777">
            <w:pPr>
              <w:widowContro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/>
            <w:vAlign w:val="center"/>
          </w:tcPr>
          <w:p w:rsidRPr="003D1109" w:rsidR="00ED66B7" w:rsidP="00EB3ECE" w:rsidRDefault="00ED66B7" w14:paraId="3EC624C0" w14:textId="77777777">
            <w:pPr>
              <w:widowContro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  <w:tcMar/>
            <w:vAlign w:val="center"/>
          </w:tcPr>
          <w:p w:rsidRPr="003D1109" w:rsidR="00ED66B7" w:rsidP="00EB3ECE" w:rsidRDefault="00ED66B7" w14:paraId="527CB709" w14:textId="77777777">
            <w:pPr>
              <w:widowControl w:val="0"/>
              <w:rPr>
                <w:rFonts w:cs="Arial"/>
                <w:sz w:val="16"/>
                <w:szCs w:val="16"/>
              </w:rPr>
            </w:pPr>
          </w:p>
        </w:tc>
      </w:tr>
      <w:tr w:rsidRPr="003D1109" w:rsidR="00ED66B7" w:rsidTr="13FEC3F6" w14:paraId="38B8E13C" w14:textId="77777777">
        <w:trPr>
          <w:trHeight w:val="2176"/>
          <w:jc w:val="center"/>
        </w:trPr>
        <w:tc>
          <w:tcPr>
            <w:tcW w:w="4537" w:type="dxa"/>
            <w:gridSpan w:val="4"/>
            <w:tcMar/>
            <w:vAlign w:val="center"/>
          </w:tcPr>
          <w:p w:rsidRPr="00327A79" w:rsidR="00ED66B7" w:rsidP="00EB3ECE" w:rsidRDefault="00327A79" w14:paraId="6BA41067" w14:textId="77777777">
            <w:pPr>
              <w:widowControl w:val="0"/>
              <w:jc w:val="center"/>
              <w:rPr>
                <w:rFonts w:cs="Arial"/>
                <w:b/>
              </w:rPr>
            </w:pPr>
            <w:r w:rsidRPr="00327A79">
              <w:rPr>
                <w:rFonts w:cs="Arial"/>
                <w:b/>
              </w:rPr>
              <w:t xml:space="preserve">Job </w:t>
            </w:r>
            <w:r w:rsidR="003232CF">
              <w:rPr>
                <w:rFonts w:cs="Arial"/>
                <w:b/>
              </w:rPr>
              <w:t>Description</w:t>
            </w:r>
          </w:p>
          <w:p w:rsidRPr="003D1109" w:rsidR="00ED66B7" w:rsidP="00327A79" w:rsidRDefault="00ED66B7" w14:paraId="10161EE1" w14:textId="77777777">
            <w:pPr>
              <w:pStyle w:val="Heading4"/>
              <w:keepNext w:val="0"/>
              <w:widowControl w:val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102" w:type="dxa"/>
            <w:gridSpan w:val="3"/>
            <w:tcMar/>
          </w:tcPr>
          <w:p w:rsidRPr="003D1109" w:rsidR="00ED66B7" w:rsidP="003F0D56" w:rsidRDefault="003F0D56" w14:paraId="3BAB6119" w14:textId="77777777">
            <w:pPr>
              <w:widowControl w:val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023CA0" wp14:editId="52DC9613">
                  <wp:extent cx="3162300" cy="1257300"/>
                  <wp:effectExtent l="0" t="0" r="0" b="0"/>
                  <wp:docPr id="3" name="Picture 3" descr="new%20WHA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%20WHA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3F0D56" w:rsidR="001B2DFF" w:rsidTr="13FEC3F6" w14:paraId="178034AA" w14:textId="77777777">
        <w:trPr>
          <w:trHeight w:val="181"/>
          <w:jc w:val="center"/>
        </w:trPr>
        <w:tc>
          <w:tcPr>
            <w:tcW w:w="9639" w:type="dxa"/>
            <w:gridSpan w:val="7"/>
            <w:shd w:val="clear" w:color="auto" w:fill="E5B8B7" w:themeFill="accent2" w:themeFillTint="66"/>
            <w:tcMar/>
            <w:vAlign w:val="center"/>
          </w:tcPr>
          <w:p w:rsidRPr="003F0D56" w:rsidR="001B2DFF" w:rsidP="13FEC3F6" w:rsidRDefault="001B2DFF" w14:paraId="27A59CE1" w14:textId="09799432">
            <w:pPr>
              <w:widowControl w:val="0"/>
              <w:rPr>
                <w:rFonts w:cs="Arial"/>
                <w:b w:val="1"/>
                <w:bCs w:val="1"/>
                <w:color w:val="FFFFFF"/>
              </w:rPr>
            </w:pPr>
            <w:r w:rsidRPr="13FEC3F6" w:rsidR="3A89EE1E">
              <w:rPr>
                <w:rFonts w:cs="Arial"/>
                <w:b w:val="1"/>
                <w:bCs w:val="1"/>
              </w:rPr>
              <w:t>Job Details</w:t>
            </w:r>
          </w:p>
        </w:tc>
      </w:tr>
      <w:tr w:rsidRPr="003F0D56" w:rsidR="00A94DFD" w:rsidTr="13FEC3F6" w14:paraId="135C8D28" w14:textId="77777777">
        <w:trPr>
          <w:trHeight w:val="520"/>
          <w:jc w:val="center"/>
        </w:trPr>
        <w:tc>
          <w:tcPr>
            <w:tcW w:w="1570" w:type="dxa"/>
            <w:gridSpan w:val="2"/>
            <w:shd w:val="clear" w:color="auto" w:fill="B79E97"/>
            <w:tcMar/>
            <w:vAlign w:val="center"/>
          </w:tcPr>
          <w:p w:rsidRPr="003F0D56" w:rsidR="00A94DFD" w:rsidP="00FD2771" w:rsidRDefault="00A94DFD" w14:paraId="2C7117D4" w14:textId="77777777">
            <w:pPr>
              <w:widowControl w:val="0"/>
              <w:rPr>
                <w:rFonts w:cs="Arial"/>
                <w:b/>
                <w:color w:val="FFFFFF"/>
              </w:rPr>
            </w:pPr>
            <w:r w:rsidRPr="003F0D56">
              <w:rPr>
                <w:rFonts w:cs="Arial"/>
                <w:b/>
                <w:color w:val="FFFFFF"/>
              </w:rPr>
              <w:t>Job Title</w:t>
            </w:r>
          </w:p>
        </w:tc>
        <w:tc>
          <w:tcPr>
            <w:tcW w:w="2967" w:type="dxa"/>
            <w:gridSpan w:val="2"/>
            <w:tcMar/>
            <w:vAlign w:val="center"/>
          </w:tcPr>
          <w:p w:rsidRPr="003F0D56" w:rsidR="00A94DFD" w:rsidP="00FD2771" w:rsidRDefault="00807E93" w14:paraId="09ABF117" w14:textId="77777777">
            <w:pPr>
              <w:widowControl w:val="0"/>
              <w:rPr>
                <w:rFonts w:cs="Arial"/>
              </w:rPr>
            </w:pPr>
            <w:r w:rsidRPr="003F0D56">
              <w:rPr>
                <w:rFonts w:cs="Arial"/>
              </w:rPr>
              <w:t>Housing Officer</w:t>
            </w:r>
          </w:p>
        </w:tc>
        <w:tc>
          <w:tcPr>
            <w:tcW w:w="1799" w:type="dxa"/>
            <w:shd w:val="clear" w:color="auto" w:fill="B79E97"/>
            <w:tcMar/>
            <w:vAlign w:val="center"/>
          </w:tcPr>
          <w:p w:rsidRPr="003F0D56" w:rsidR="00A94DFD" w:rsidP="003F0D56" w:rsidRDefault="003232CF" w14:paraId="244CC75D" w14:textId="77777777">
            <w:pPr>
              <w:widowControl w:val="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Report To</w:t>
            </w:r>
          </w:p>
        </w:tc>
        <w:tc>
          <w:tcPr>
            <w:tcW w:w="3303" w:type="dxa"/>
            <w:gridSpan w:val="2"/>
            <w:tcMar/>
            <w:vAlign w:val="center"/>
          </w:tcPr>
          <w:p w:rsidRPr="003F0D56" w:rsidR="00A94DFD" w:rsidP="00FD2771" w:rsidRDefault="00807E93" w14:paraId="3089039E" w14:textId="77777777">
            <w:pPr>
              <w:widowControl w:val="0"/>
              <w:rPr>
                <w:rFonts w:cs="Arial"/>
              </w:rPr>
            </w:pPr>
            <w:r w:rsidRPr="003F0D56">
              <w:rPr>
                <w:rFonts w:cs="Arial"/>
              </w:rPr>
              <w:t>Housing</w:t>
            </w:r>
            <w:r w:rsidR="003232CF">
              <w:rPr>
                <w:rFonts w:cs="Arial"/>
              </w:rPr>
              <w:t xml:space="preserve"> &amp; Customer Services Manager</w:t>
            </w:r>
          </w:p>
        </w:tc>
      </w:tr>
      <w:tr w:rsidRPr="003F0D56" w:rsidR="00A94DFD" w:rsidTr="13FEC3F6" w14:paraId="5DB1A8E2" w14:textId="77777777">
        <w:trPr>
          <w:trHeight w:val="520"/>
          <w:jc w:val="center"/>
        </w:trPr>
        <w:tc>
          <w:tcPr>
            <w:tcW w:w="1570" w:type="dxa"/>
            <w:gridSpan w:val="2"/>
            <w:shd w:val="clear" w:color="auto" w:fill="B79E97"/>
            <w:tcMar/>
            <w:vAlign w:val="center"/>
          </w:tcPr>
          <w:p w:rsidRPr="003F0D56" w:rsidR="00A94DFD" w:rsidP="00FD2771" w:rsidRDefault="00A94DFD" w14:paraId="609FF951" w14:textId="77777777">
            <w:pPr>
              <w:widowControl w:val="0"/>
              <w:rPr>
                <w:rFonts w:cs="Arial"/>
                <w:b/>
                <w:color w:val="FFFFFF"/>
              </w:rPr>
            </w:pPr>
            <w:r w:rsidRPr="003F0D56">
              <w:rPr>
                <w:rFonts w:cs="Arial"/>
                <w:b/>
                <w:color w:val="FFFFFF"/>
              </w:rPr>
              <w:t>Grade</w:t>
            </w:r>
          </w:p>
        </w:tc>
        <w:tc>
          <w:tcPr>
            <w:tcW w:w="2967" w:type="dxa"/>
            <w:gridSpan w:val="2"/>
            <w:tcMar/>
            <w:vAlign w:val="center"/>
          </w:tcPr>
          <w:p w:rsidRPr="003F0D56" w:rsidR="00A94DFD" w:rsidP="00FD2771" w:rsidRDefault="00285E0D" w14:paraId="742C84B2" w14:textId="7777777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EVH Grade 7</w:t>
            </w:r>
          </w:p>
        </w:tc>
        <w:tc>
          <w:tcPr>
            <w:tcW w:w="1799" w:type="dxa"/>
            <w:shd w:val="clear" w:color="auto" w:fill="B79E97"/>
            <w:tcMar/>
            <w:vAlign w:val="center"/>
          </w:tcPr>
          <w:p w:rsidRPr="003F0D56" w:rsidR="00A94DFD" w:rsidP="00304168" w:rsidRDefault="00A94DFD" w14:paraId="6AEB8C8F" w14:textId="77777777">
            <w:pPr>
              <w:widowControl w:val="0"/>
              <w:rPr>
                <w:rFonts w:cs="Arial"/>
                <w:b/>
                <w:color w:val="FFFFFF"/>
              </w:rPr>
            </w:pPr>
            <w:r w:rsidRPr="003F0D56">
              <w:rPr>
                <w:rFonts w:cs="Arial"/>
                <w:b/>
                <w:color w:val="FFFFFF"/>
              </w:rPr>
              <w:t>Date Completed</w:t>
            </w:r>
          </w:p>
        </w:tc>
        <w:tc>
          <w:tcPr>
            <w:tcW w:w="3303" w:type="dxa"/>
            <w:gridSpan w:val="2"/>
            <w:tcMar/>
            <w:vAlign w:val="center"/>
          </w:tcPr>
          <w:p w:rsidRPr="003F0D56" w:rsidR="00A94DFD" w:rsidP="00FD2771" w:rsidRDefault="00A94DFD" w14:paraId="697C395E" w14:textId="5BC10024">
            <w:pPr>
              <w:widowControl w:val="0"/>
              <w:rPr>
                <w:rFonts w:cs="Arial"/>
              </w:rPr>
            </w:pPr>
          </w:p>
        </w:tc>
      </w:tr>
      <w:tr w:rsidRPr="003F0D56" w:rsidR="007931D2" w:rsidTr="13FEC3F6" w14:paraId="7D2E62D4" w14:textId="77777777">
        <w:trPr>
          <w:jc w:val="center"/>
        </w:trPr>
        <w:tc>
          <w:tcPr>
            <w:tcW w:w="9639" w:type="dxa"/>
            <w:gridSpan w:val="7"/>
            <w:shd w:val="clear" w:color="auto" w:fill="E5B8B7" w:themeFill="accent2" w:themeFillTint="66"/>
            <w:tcMar/>
            <w:vAlign w:val="center"/>
          </w:tcPr>
          <w:p w:rsidRPr="003F0D56" w:rsidR="007931D2" w:rsidP="00FD2771" w:rsidRDefault="007931D2" w14:paraId="03A8C8DC" w14:textId="77777777">
            <w:pPr>
              <w:widowControl w:val="0"/>
              <w:rPr>
                <w:rFonts w:cs="Arial"/>
                <w:b/>
                <w:color w:val="FFFFFF"/>
              </w:rPr>
            </w:pPr>
            <w:r w:rsidRPr="003F0D56">
              <w:rPr>
                <w:rFonts w:cs="Arial"/>
                <w:b/>
              </w:rPr>
              <w:t>Job Summary</w:t>
            </w:r>
          </w:p>
        </w:tc>
      </w:tr>
      <w:tr w:rsidRPr="003F0D56" w:rsidR="007931D2" w:rsidTr="13FEC3F6" w14:paraId="46898B70" w14:textId="77777777">
        <w:trPr>
          <w:trHeight w:val="1086"/>
          <w:jc w:val="center"/>
        </w:trPr>
        <w:tc>
          <w:tcPr>
            <w:tcW w:w="9639" w:type="dxa"/>
            <w:gridSpan w:val="7"/>
            <w:tcMar/>
            <w:vAlign w:val="center"/>
          </w:tcPr>
          <w:p w:rsidRPr="003F0D56" w:rsidR="007931D2" w:rsidP="00F84021" w:rsidRDefault="006719D2" w14:paraId="77926715" w14:textId="7CD7F8AF">
            <w:pPr>
              <w:widowControl w:val="0"/>
              <w:jc w:val="both"/>
              <w:rPr>
                <w:rFonts w:cs="Arial"/>
                <w:b w:val="1"/>
                <w:bCs w:val="1"/>
              </w:rPr>
            </w:pPr>
            <w:r w:rsidRPr="40DB91E9" w:rsidR="006719D2">
              <w:rPr>
                <w:rFonts w:cs="Arial"/>
                <w:b w:val="1"/>
                <w:bCs w:val="1"/>
              </w:rPr>
              <w:t xml:space="preserve">Operating within </w:t>
            </w:r>
            <w:r w:rsidRPr="40DB91E9" w:rsidR="006719D2">
              <w:rPr>
                <w:rFonts w:cs="Arial"/>
                <w:b w:val="1"/>
                <w:bCs w:val="1"/>
              </w:rPr>
              <w:t>a strong performance</w:t>
            </w:r>
            <w:r w:rsidRPr="40DB91E9" w:rsidR="006719D2">
              <w:rPr>
                <w:rFonts w:cs="Arial"/>
                <w:b w:val="1"/>
                <w:bCs w:val="1"/>
              </w:rPr>
              <w:t xml:space="preserve"> culture you will be expected to deliver excellent performance results</w:t>
            </w:r>
            <w:r w:rsidRPr="40DB91E9" w:rsidR="006719D2">
              <w:rPr>
                <w:rFonts w:cs="Arial"/>
                <w:b w:val="1"/>
                <w:bCs w:val="1"/>
              </w:rPr>
              <w:t xml:space="preserve">.  </w:t>
            </w:r>
            <w:r w:rsidRPr="40DB91E9" w:rsidR="006719D2">
              <w:rPr>
                <w:rFonts w:cs="Arial"/>
                <w:b w:val="1"/>
                <w:bCs w:val="1"/>
              </w:rPr>
              <w:t xml:space="preserve"> You will be a visible and familiar face within our communities, you will be empowered to deliver right ‘first time’ services, offering personalised solut</w:t>
            </w:r>
            <w:r w:rsidRPr="40DB91E9" w:rsidR="00F84021">
              <w:rPr>
                <w:rFonts w:cs="Arial"/>
                <w:b w:val="1"/>
                <w:bCs w:val="1"/>
              </w:rPr>
              <w:t xml:space="preserve">ions for your customers and the </w:t>
            </w:r>
            <w:r w:rsidRPr="40DB91E9" w:rsidR="006719D2">
              <w:rPr>
                <w:rFonts w:cs="Arial"/>
                <w:b w:val="1"/>
                <w:bCs w:val="1"/>
              </w:rPr>
              <w:t>communit</w:t>
            </w:r>
            <w:r w:rsidRPr="40DB91E9" w:rsidR="00F84021">
              <w:rPr>
                <w:rFonts w:cs="Arial"/>
                <w:b w:val="1"/>
                <w:bCs w:val="1"/>
              </w:rPr>
              <w:t>y</w:t>
            </w:r>
            <w:r w:rsidRPr="40DB91E9" w:rsidR="006719D2">
              <w:rPr>
                <w:rFonts w:cs="Arial"/>
                <w:b w:val="1"/>
                <w:bCs w:val="1"/>
              </w:rPr>
              <w:t xml:space="preserve"> </w:t>
            </w:r>
            <w:r w:rsidRPr="40DB91E9" w:rsidR="6D238192">
              <w:rPr>
                <w:rFonts w:cs="Arial"/>
                <w:b w:val="1"/>
                <w:bCs w:val="1"/>
              </w:rPr>
              <w:t>to</w:t>
            </w:r>
            <w:r w:rsidRPr="40DB91E9" w:rsidR="00D5615F">
              <w:rPr>
                <w:rFonts w:cs="Arial"/>
                <w:b w:val="1"/>
                <w:bCs w:val="1"/>
              </w:rPr>
              <w:t xml:space="preserve"> make Wellhouse </w:t>
            </w:r>
            <w:r w:rsidRPr="40DB91E9" w:rsidR="00D5615F">
              <w:rPr>
                <w:rFonts w:cs="Arial"/>
                <w:b w:val="1"/>
                <w:bCs w:val="1"/>
                <w:i w:val="1"/>
                <w:iCs w:val="1"/>
              </w:rPr>
              <w:t>The</w:t>
            </w:r>
            <w:r w:rsidRPr="40DB91E9" w:rsidR="00D5615F">
              <w:rPr>
                <w:rFonts w:cs="Arial"/>
                <w:b w:val="1"/>
                <w:bCs w:val="1"/>
                <w:i w:val="1"/>
                <w:iCs w:val="1"/>
              </w:rPr>
              <w:t xml:space="preserve"> Place to B</w:t>
            </w:r>
            <w:r w:rsidRPr="40DB91E9" w:rsidR="00D5615F">
              <w:rPr>
                <w:rFonts w:cs="Arial"/>
                <w:b w:val="1"/>
                <w:bCs w:val="1"/>
              </w:rPr>
              <w:t xml:space="preserve">e. </w:t>
            </w:r>
            <w:r w:rsidRPr="40DB91E9" w:rsidR="006719D2">
              <w:rPr>
                <w:rFonts w:cs="Arial"/>
                <w:b w:val="1"/>
                <w:bCs w:val="1"/>
              </w:rPr>
              <w:t xml:space="preserve">You will be instinctively customer focussed and have </w:t>
            </w:r>
            <w:r w:rsidRPr="40DB91E9" w:rsidR="00D131E1">
              <w:rPr>
                <w:rFonts w:cs="Arial"/>
                <w:b w:val="1"/>
                <w:bCs w:val="1"/>
              </w:rPr>
              <w:t xml:space="preserve">a </w:t>
            </w:r>
            <w:r w:rsidRPr="40DB91E9" w:rsidR="34A69E7A">
              <w:rPr>
                <w:rFonts w:cs="Arial"/>
                <w:b w:val="1"/>
                <w:bCs w:val="1"/>
              </w:rPr>
              <w:t>can-do</w:t>
            </w:r>
            <w:r w:rsidRPr="40DB91E9" w:rsidR="006719D2">
              <w:rPr>
                <w:rFonts w:cs="Arial"/>
                <w:b w:val="1"/>
                <w:bCs w:val="1"/>
              </w:rPr>
              <w:t xml:space="preserve"> attitude to ensure that our customers’ experience of service </w:t>
            </w:r>
            <w:r w:rsidRPr="40DB91E9" w:rsidR="00F84021">
              <w:rPr>
                <w:rFonts w:cs="Arial"/>
                <w:b w:val="1"/>
                <w:bCs w:val="1"/>
              </w:rPr>
              <w:t>is always</w:t>
            </w:r>
            <w:r w:rsidRPr="40DB91E9" w:rsidR="006719D2">
              <w:rPr>
                <w:rFonts w:cs="Arial"/>
                <w:b w:val="1"/>
                <w:bCs w:val="1"/>
              </w:rPr>
              <w:t xml:space="preserve"> positive.  You will understand the importance</w:t>
            </w:r>
            <w:r w:rsidRPr="40DB91E9" w:rsidR="00F84021">
              <w:rPr>
                <w:rFonts w:cs="Arial"/>
                <w:b w:val="1"/>
                <w:bCs w:val="1"/>
              </w:rPr>
              <w:t xml:space="preserve"> and work </w:t>
            </w:r>
            <w:r w:rsidRPr="40DB91E9" w:rsidR="006719D2">
              <w:rPr>
                <w:rFonts w:cs="Arial"/>
                <w:b w:val="1"/>
                <w:bCs w:val="1"/>
              </w:rPr>
              <w:t>with partner agencies to achieve great outcomes.</w:t>
            </w:r>
          </w:p>
        </w:tc>
      </w:tr>
      <w:tr w:rsidRPr="003F0D56" w:rsidR="00F97425" w:rsidTr="13FEC3F6" w14:paraId="7BE49CDA" w14:textId="77777777">
        <w:trPr>
          <w:jc w:val="center"/>
        </w:trPr>
        <w:tc>
          <w:tcPr>
            <w:tcW w:w="9639" w:type="dxa"/>
            <w:gridSpan w:val="7"/>
            <w:shd w:val="clear" w:color="auto" w:fill="E5B8B7" w:themeFill="accent2" w:themeFillTint="66"/>
            <w:tcMar/>
            <w:vAlign w:val="center"/>
          </w:tcPr>
          <w:p w:rsidRPr="003F0D56" w:rsidR="00F97425" w:rsidP="00F84021" w:rsidRDefault="006719D2" w14:paraId="25B71670" w14:textId="77777777">
            <w:pPr>
              <w:pStyle w:val="Heading3"/>
              <w:keepNext w:val="0"/>
              <w:widowControl w:val="0"/>
              <w:jc w:val="both"/>
              <w:rPr>
                <w:rFonts w:cs="Arial"/>
                <w:sz w:val="24"/>
              </w:rPr>
            </w:pPr>
            <w:r w:rsidRPr="003F0D56">
              <w:rPr>
                <w:rFonts w:cs="Arial"/>
                <w:color w:val="auto"/>
                <w:sz w:val="24"/>
              </w:rPr>
              <w:t xml:space="preserve">Values, </w:t>
            </w:r>
            <w:r w:rsidRPr="003F0D56" w:rsidR="00F97425">
              <w:rPr>
                <w:rFonts w:cs="Arial"/>
                <w:color w:val="auto"/>
                <w:sz w:val="24"/>
              </w:rPr>
              <w:t>Behaviours &amp; Competencies</w:t>
            </w:r>
          </w:p>
        </w:tc>
      </w:tr>
      <w:tr w:rsidRPr="003F0D56" w:rsidR="00F97425" w:rsidTr="13FEC3F6" w14:paraId="27A5BE3D" w14:textId="77777777">
        <w:trPr>
          <w:jc w:val="center"/>
        </w:trPr>
        <w:tc>
          <w:tcPr>
            <w:tcW w:w="9639" w:type="dxa"/>
            <w:gridSpan w:val="7"/>
            <w:tcBorders>
              <w:bottom w:val="nil"/>
            </w:tcBorders>
            <w:shd w:val="clear" w:color="auto" w:fill="auto"/>
            <w:tcMar/>
          </w:tcPr>
          <w:p w:rsidR="00D5615F" w:rsidP="00F84021" w:rsidRDefault="00D5615F" w14:paraId="0C62530E" w14:textId="77777777">
            <w:pPr>
              <w:widowControl w:val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Wellhouse – the Place to Be.</w:t>
            </w:r>
          </w:p>
          <w:p w:rsidR="00D5615F" w:rsidP="00F84021" w:rsidRDefault="00D5615F" w14:paraId="3318FD4E" w14:textId="77777777">
            <w:pPr>
              <w:widowControl w:val="0"/>
              <w:jc w:val="both"/>
              <w:rPr>
                <w:rFonts w:cs="Arial"/>
                <w:b/>
              </w:rPr>
            </w:pPr>
          </w:p>
          <w:p w:rsidR="00D5615F" w:rsidP="00F84021" w:rsidRDefault="00D5615F" w14:paraId="60BA5C2C" w14:textId="77777777">
            <w:pPr>
              <w:widowControl w:val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Wellhouse</w:t>
            </w:r>
            <w:r w:rsidRPr="003F0D56">
              <w:rPr>
                <w:rFonts w:cs="Arial"/>
                <w:b/>
              </w:rPr>
              <w:t xml:space="preserve"> Core Values</w:t>
            </w:r>
            <w:r>
              <w:rPr>
                <w:rFonts w:cs="Arial"/>
                <w:b/>
              </w:rPr>
              <w:t xml:space="preserve"> are inh</w:t>
            </w:r>
            <w:r w:rsidR="00F84021">
              <w:rPr>
                <w:rFonts w:cs="Arial"/>
                <w:b/>
              </w:rPr>
              <w:t>erent in everything we do, the V</w:t>
            </w:r>
            <w:r>
              <w:rPr>
                <w:rFonts w:cs="Arial"/>
                <w:b/>
              </w:rPr>
              <w:t>alues are:</w:t>
            </w:r>
          </w:p>
          <w:p w:rsidRPr="003F0D56" w:rsidR="00595F5D" w:rsidP="00F84021" w:rsidRDefault="00595F5D" w14:paraId="686EDEB8" w14:textId="77777777">
            <w:pPr>
              <w:widowControl w:val="0"/>
              <w:jc w:val="both"/>
              <w:rPr>
                <w:rFonts w:cs="Arial"/>
                <w:b/>
              </w:rPr>
            </w:pPr>
          </w:p>
          <w:p w:rsidRPr="003F0D56" w:rsidR="006719D2" w:rsidP="0DE47F37" w:rsidRDefault="00A74CEF" w14:paraId="006337C7" w14:textId="06B21AB3">
            <w:pPr>
              <w:pStyle w:val="Heading6"/>
              <w:keepNext w:val="0"/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b w:val="0"/>
                <w:bCs w:val="0"/>
                <w:sz w:val="24"/>
                <w:szCs w:val="24"/>
                <w:u w:val="single"/>
              </w:rPr>
            </w:pPr>
            <w:r w:rsidRPr="0DE47F37" w:rsidR="00A74CEF">
              <w:rPr>
                <w:b w:val="0"/>
                <w:bCs w:val="0"/>
                <w:sz w:val="24"/>
                <w:szCs w:val="24"/>
                <w:u w:val="single"/>
              </w:rPr>
              <w:t>Caring</w:t>
            </w:r>
          </w:p>
          <w:p w:rsidR="00D5615F" w:rsidP="00F84021" w:rsidRDefault="00A74CEF" w14:paraId="795F753A" w14:textId="4B1D4B54">
            <w:pPr>
              <w:pStyle w:val="Heading6"/>
              <w:keepNext w:val="0"/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Open</w:t>
            </w:r>
          </w:p>
          <w:p w:rsidRPr="00D5615F" w:rsidR="00D5615F" w:rsidP="40DB91E9" w:rsidRDefault="00A74CEF" w14:paraId="5E212B28" w14:textId="327DD30E">
            <w:pPr>
              <w:pStyle w:val="Heading6"/>
              <w:keepNext w:val="0"/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b w:val="0"/>
                <w:bCs w:val="0"/>
                <w:sz w:val="24"/>
                <w:szCs w:val="24"/>
                <w:u w:val="none"/>
              </w:rPr>
            </w:pPr>
            <w:r w:rsidRPr="40DB91E9" w:rsidR="00A74CEF">
              <w:rPr>
                <w:b w:val="0"/>
                <w:bCs w:val="0"/>
                <w:sz w:val="24"/>
                <w:szCs w:val="24"/>
                <w:u w:val="none"/>
              </w:rPr>
              <w:t>Respect</w:t>
            </w:r>
          </w:p>
          <w:p w:rsidRPr="00350D60" w:rsidR="00595F5D" w:rsidP="40DB91E9" w:rsidRDefault="00350D60" w14:paraId="36434F64" w14:textId="1623D05F" w14:noSpellErr="1">
            <w:pPr>
              <w:pStyle w:val="Heading6"/>
              <w:keepNext w:val="0"/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284"/>
              </w:tabs>
              <w:ind w:left="284" w:hanging="284"/>
              <w:jc w:val="both"/>
              <w:rPr>
                <w:b w:val="0"/>
                <w:bCs w:val="0"/>
                <w:sz w:val="24"/>
                <w:szCs w:val="24"/>
                <w:u w:val="none"/>
              </w:rPr>
            </w:pPr>
            <w:r w:rsidRPr="40DB91E9" w:rsidR="00350D60">
              <w:rPr>
                <w:b w:val="0"/>
                <w:bCs w:val="0"/>
                <w:sz w:val="24"/>
                <w:szCs w:val="24"/>
                <w:u w:val="none"/>
              </w:rPr>
              <w:t>Empa</w:t>
            </w:r>
            <w:r w:rsidRPr="40DB91E9" w:rsidR="00350D60">
              <w:rPr>
                <w:b w:val="0"/>
                <w:bCs w:val="0"/>
                <w:sz w:val="24"/>
                <w:szCs w:val="24"/>
                <w:u w:val="none"/>
              </w:rPr>
              <w:t>thy</w:t>
            </w:r>
          </w:p>
          <w:p w:rsidRPr="0020053B" w:rsidR="0020053B" w:rsidP="0020053B" w:rsidRDefault="0020053B" w14:paraId="4F498EB6" w14:textId="77777777"/>
          <w:p w:rsidRPr="003F0D56" w:rsidR="00595F5D" w:rsidP="00F84021" w:rsidRDefault="00595F5D" w14:paraId="53F4BEB9" w14:textId="77777777">
            <w:pPr>
              <w:pStyle w:val="Footer"/>
              <w:tabs>
                <w:tab w:val="clear" w:pos="4153"/>
              </w:tabs>
              <w:spacing w:before="60"/>
              <w:jc w:val="both"/>
              <w:rPr>
                <w:rFonts w:cs="Arial"/>
                <w:b/>
              </w:rPr>
            </w:pPr>
            <w:r w:rsidRPr="003F0D56">
              <w:rPr>
                <w:rFonts w:cs="Arial"/>
                <w:b/>
              </w:rPr>
              <w:t>Wellhouse is committed to Equality and Diversity</w:t>
            </w:r>
            <w:r>
              <w:rPr>
                <w:rFonts w:cs="Arial"/>
                <w:b/>
              </w:rPr>
              <w:t>.</w:t>
            </w:r>
          </w:p>
          <w:p w:rsidRPr="003F0D56" w:rsidR="003F0D56" w:rsidP="00F84021" w:rsidRDefault="003F0D56" w14:paraId="6F459A8B" w14:textId="77777777">
            <w:pPr>
              <w:jc w:val="both"/>
            </w:pPr>
          </w:p>
          <w:p w:rsidRPr="003F0D56" w:rsidR="002B4E47" w:rsidP="00F84021" w:rsidRDefault="00F84021" w14:paraId="5C46B071" w14:textId="77777777">
            <w:pPr>
              <w:pStyle w:val="JobProfileBullets"/>
              <w:widowControl w:val="0"/>
              <w:numPr>
                <w:ilvl w:val="0"/>
                <w:numId w:val="0"/>
              </w:numPr>
              <w:rPr>
                <w:sz w:val="24"/>
              </w:rPr>
            </w:pPr>
            <w:r>
              <w:rPr>
                <w:sz w:val="24"/>
              </w:rPr>
              <w:t>O</w:t>
            </w:r>
            <w:r w:rsidRPr="003F0D56" w:rsidR="002B4E47">
              <w:rPr>
                <w:sz w:val="24"/>
              </w:rPr>
              <w:t xml:space="preserve">ur </w:t>
            </w:r>
            <w:r w:rsidRPr="003F0D56" w:rsidR="006719D2">
              <w:rPr>
                <w:sz w:val="24"/>
              </w:rPr>
              <w:t>Housing Officers</w:t>
            </w:r>
            <w:r w:rsidRPr="003F0D56" w:rsidR="002B4E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will </w:t>
            </w:r>
            <w:r w:rsidRPr="003F0D56" w:rsidR="002B4E47">
              <w:rPr>
                <w:sz w:val="24"/>
              </w:rPr>
              <w:t>be able to demonstrate the following behaviours and competencies:</w:t>
            </w:r>
          </w:p>
          <w:p w:rsidRPr="003F0D56" w:rsidR="00C14354" w:rsidP="0020053B" w:rsidRDefault="006719D2" w14:paraId="1EEBD943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 xml:space="preserve">Put </w:t>
            </w:r>
            <w:r w:rsidR="00F84021">
              <w:rPr>
                <w:b w:val="0"/>
                <w:sz w:val="24"/>
                <w:u w:val="none"/>
              </w:rPr>
              <w:t xml:space="preserve">the </w:t>
            </w:r>
            <w:r w:rsidRPr="003F0D56">
              <w:rPr>
                <w:b w:val="0"/>
                <w:sz w:val="24"/>
                <w:u w:val="none"/>
              </w:rPr>
              <w:t>customers at the heart of everything we do</w:t>
            </w:r>
          </w:p>
          <w:p w:rsidRPr="003F0D56" w:rsidR="00C14354" w:rsidP="0020053B" w:rsidRDefault="0020053B" w14:paraId="58FA9CA1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Have a</w:t>
            </w:r>
            <w:r w:rsidR="00F84021">
              <w:rPr>
                <w:b w:val="0"/>
                <w:sz w:val="24"/>
                <w:u w:val="none"/>
              </w:rPr>
              <w:t xml:space="preserve"> “c</w:t>
            </w:r>
            <w:r w:rsidRPr="003F0D56" w:rsidR="00C14354">
              <w:rPr>
                <w:b w:val="0"/>
                <w:sz w:val="24"/>
                <w:u w:val="none"/>
              </w:rPr>
              <w:t>an do</w:t>
            </w:r>
            <w:r w:rsidR="00F84021">
              <w:rPr>
                <w:b w:val="0"/>
                <w:sz w:val="24"/>
                <w:u w:val="none"/>
              </w:rPr>
              <w:t>”</w:t>
            </w:r>
            <w:r w:rsidRPr="003F0D56" w:rsidR="00C14354">
              <w:rPr>
                <w:b w:val="0"/>
                <w:sz w:val="24"/>
                <w:u w:val="none"/>
              </w:rPr>
              <w:t xml:space="preserve"> attitude</w:t>
            </w:r>
          </w:p>
          <w:p w:rsidRPr="003F0D56" w:rsidR="00C14354" w:rsidP="0020053B" w:rsidRDefault="006719D2" w14:paraId="2157BCA8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Be a good listener</w:t>
            </w:r>
          </w:p>
          <w:p w:rsidRPr="003F0D56" w:rsidR="00C14354" w:rsidP="0020053B" w:rsidRDefault="006719D2" w14:paraId="3DED4FA6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Excellent communication and interpersonal skills</w:t>
            </w:r>
          </w:p>
          <w:p w:rsidRPr="003F0D56" w:rsidR="00C14354" w:rsidP="0020053B" w:rsidRDefault="006719D2" w14:paraId="54156C3E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Ability to work using own initiative to find solutions</w:t>
            </w:r>
          </w:p>
          <w:p w:rsidRPr="0020053B" w:rsidR="0020053B" w:rsidP="0020053B" w:rsidRDefault="00C14354" w14:paraId="54E677AA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Understanding and ability to respond to those vulnerable groups with complex needs</w:t>
            </w:r>
          </w:p>
          <w:p w:rsidRPr="003F0D56" w:rsidR="00C14354" w:rsidP="0020053B" w:rsidRDefault="0020053B" w14:paraId="2889993D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S</w:t>
            </w:r>
            <w:r w:rsidRPr="0020053B">
              <w:rPr>
                <w:b w:val="0"/>
                <w:sz w:val="24"/>
                <w:u w:val="none"/>
              </w:rPr>
              <w:t xml:space="preserve">taff need know their patch intimately and have a personal, informed relationship </w:t>
            </w:r>
            <w:r w:rsidRPr="0020053B">
              <w:rPr>
                <w:b w:val="0"/>
                <w:sz w:val="24"/>
                <w:u w:val="none"/>
              </w:rPr>
              <w:t>with the people they serve.</w:t>
            </w:r>
          </w:p>
          <w:p w:rsidRPr="003F0D56" w:rsidR="00C14354" w:rsidP="0020053B" w:rsidRDefault="00C14354" w14:paraId="41C882E4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Ability to negotiate and liaise</w:t>
            </w:r>
          </w:p>
          <w:p w:rsidRPr="0020053B" w:rsidR="0020053B" w:rsidP="0020053B" w:rsidRDefault="00C14354" w14:paraId="4452347A" w14:textId="77777777">
            <w:pPr>
              <w:pStyle w:val="Heading6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Ability to manage change</w:t>
            </w:r>
          </w:p>
          <w:p w:rsidRPr="0020053B" w:rsidR="0020053B" w:rsidP="0020053B" w:rsidRDefault="0020053B" w14:paraId="20B40962" w14:textId="77777777">
            <w:pPr>
              <w:pStyle w:val="Heading6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20053B">
              <w:rPr>
                <w:b w:val="0"/>
                <w:sz w:val="24"/>
                <w:u w:val="none"/>
              </w:rPr>
              <w:t>Ability and willingness to make a positive contribution to team culture and to inspire and gain the confidence of others</w:t>
            </w:r>
          </w:p>
          <w:p w:rsidR="0020053B" w:rsidP="0020053B" w:rsidRDefault="0020053B" w14:paraId="35D8BF02" w14:textId="77777777">
            <w:pPr>
              <w:pStyle w:val="Heading6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20053B">
              <w:rPr>
                <w:b w:val="0"/>
                <w:sz w:val="24"/>
                <w:u w:val="none"/>
              </w:rPr>
              <w:t>Ability to self-manage</w:t>
            </w:r>
          </w:p>
          <w:p w:rsidRPr="0020053B" w:rsidR="0020053B" w:rsidP="0020053B" w:rsidRDefault="0020053B" w14:paraId="5724715D" w14:textId="77777777">
            <w:pPr>
              <w:pStyle w:val="Heading6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20053B">
              <w:rPr>
                <w:b w:val="0"/>
                <w:sz w:val="24"/>
                <w:u w:val="none"/>
              </w:rPr>
              <w:t>Understanding how to keep focus and drive in challenging situations</w:t>
            </w:r>
          </w:p>
          <w:p w:rsidRPr="0020053B" w:rsidR="0020053B" w:rsidP="0020053B" w:rsidRDefault="0020053B" w14:paraId="2C1DDB1F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20053B">
              <w:rPr>
                <w:b w:val="0"/>
                <w:sz w:val="24"/>
                <w:u w:val="none"/>
              </w:rPr>
              <w:t>Develop personal strategies to ensure positive responses under pressure</w:t>
            </w:r>
          </w:p>
          <w:p w:rsidRPr="003F0D56" w:rsidR="00C14354" w:rsidP="0020053B" w:rsidRDefault="00C14354" w14:paraId="106C020A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Professional demeanour at all times</w:t>
            </w:r>
          </w:p>
          <w:p w:rsidRPr="003F0D56" w:rsidR="00C14354" w:rsidP="0020053B" w:rsidRDefault="00C14354" w14:paraId="1A9701F1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Ability to be creative and respond according to the situation</w:t>
            </w:r>
          </w:p>
          <w:p w:rsidRPr="003F0D56" w:rsidR="00C14354" w:rsidP="0020053B" w:rsidRDefault="006719D2" w14:paraId="2E3238E4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Self-aware and self-motivated</w:t>
            </w:r>
          </w:p>
          <w:p w:rsidRPr="003F0D56" w:rsidR="00C14354" w:rsidP="0020053B" w:rsidRDefault="006719D2" w14:paraId="57BD6176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 xml:space="preserve">Excellent time management </w:t>
            </w:r>
            <w:r w:rsidRPr="003F0D56" w:rsidR="00D82970">
              <w:rPr>
                <w:b w:val="0"/>
                <w:sz w:val="24"/>
                <w:u w:val="none"/>
              </w:rPr>
              <w:t xml:space="preserve">and organisational </w:t>
            </w:r>
            <w:r w:rsidRPr="003F0D56">
              <w:rPr>
                <w:b w:val="0"/>
                <w:sz w:val="24"/>
                <w:u w:val="none"/>
              </w:rPr>
              <w:t>skills</w:t>
            </w:r>
          </w:p>
          <w:p w:rsidRPr="003F0D56" w:rsidR="00C14354" w:rsidP="0020053B" w:rsidRDefault="006719D2" w14:paraId="1750D585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Work under pressure, with minimum supervision</w:t>
            </w:r>
          </w:p>
          <w:p w:rsidRPr="003F0D56" w:rsidR="00C14354" w:rsidP="6B39453C" w:rsidRDefault="006719D2" w14:paraId="131C0724" w14:textId="331545D0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bCs w:val="0"/>
                <w:sz w:val="24"/>
                <w:szCs w:val="24"/>
                <w:u w:val="none"/>
              </w:rPr>
            </w:pPr>
            <w:r w:rsidRPr="1AF16968" w:rsidR="006719D2">
              <w:rPr>
                <w:b w:val="0"/>
                <w:bCs w:val="0"/>
                <w:sz w:val="24"/>
                <w:szCs w:val="24"/>
                <w:u w:val="none"/>
              </w:rPr>
              <w:t>Computer literate, with knowledge of PC based office management systems</w:t>
            </w:r>
            <w:r w:rsidRPr="1AF16968" w:rsidR="005252BB">
              <w:rPr>
                <w:b w:val="0"/>
                <w:bCs w:val="0"/>
                <w:sz w:val="24"/>
                <w:szCs w:val="24"/>
                <w:u w:val="none"/>
              </w:rPr>
              <w:t xml:space="preserve"> </w:t>
            </w:r>
          </w:p>
          <w:p w:rsidRPr="003F0D56" w:rsidR="00C14354" w:rsidP="0020053B" w:rsidRDefault="006719D2" w14:paraId="354AAFEB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Ability to take responsibility for own learning and continuous improvement</w:t>
            </w:r>
          </w:p>
          <w:p w:rsidRPr="003F0D56" w:rsidR="00C14354" w:rsidP="0020053B" w:rsidRDefault="006719D2" w14:paraId="0D4B9AEC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 xml:space="preserve">Ability to represent </w:t>
            </w:r>
            <w:r w:rsidR="003F0D56">
              <w:rPr>
                <w:b w:val="0"/>
                <w:sz w:val="24"/>
                <w:u w:val="none"/>
              </w:rPr>
              <w:t>Wellhouse</w:t>
            </w:r>
            <w:r w:rsidRPr="003F0D56" w:rsidR="00D82970">
              <w:rPr>
                <w:b w:val="0"/>
                <w:sz w:val="24"/>
                <w:u w:val="none"/>
              </w:rPr>
              <w:t xml:space="preserve"> </w:t>
            </w:r>
            <w:r w:rsidRPr="003F0D56">
              <w:rPr>
                <w:b w:val="0"/>
                <w:sz w:val="24"/>
                <w:u w:val="none"/>
              </w:rPr>
              <w:t>in a positive and effective manner</w:t>
            </w:r>
          </w:p>
          <w:p w:rsidRPr="003F0D56" w:rsidR="00C14354" w:rsidP="0020053B" w:rsidRDefault="006719D2" w14:paraId="28830D54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Take responsibility for managing excellent performance results</w:t>
            </w:r>
          </w:p>
          <w:p w:rsidRPr="003F0D56" w:rsidR="00C14354" w:rsidP="0020053B" w:rsidRDefault="006719D2" w14:paraId="46A30ED4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Ability to participate within and across various teams</w:t>
            </w:r>
          </w:p>
          <w:p w:rsidRPr="003F0D56" w:rsidR="00C14354" w:rsidP="0020053B" w:rsidRDefault="006719D2" w14:paraId="787CC782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Take personal pride in getting the job done</w:t>
            </w:r>
          </w:p>
          <w:p w:rsidRPr="003F0D56" w:rsidR="00C14354" w:rsidP="0020053B" w:rsidRDefault="006719D2" w14:paraId="65FEC707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Use professional judgement to achieve creative solutions and deliver great outcomes for customers</w:t>
            </w:r>
          </w:p>
          <w:p w:rsidRPr="003F0D56" w:rsidR="002B4E47" w:rsidP="0020053B" w:rsidRDefault="006719D2" w14:paraId="7A263AAB" w14:textId="77777777">
            <w:pPr>
              <w:pStyle w:val="Heading6"/>
              <w:keepNext w:val="0"/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Flexibility and a willingness to respond to the dynamic and changing needs of our organisation</w:t>
            </w:r>
          </w:p>
        </w:tc>
      </w:tr>
      <w:tr w:rsidRPr="003F0D56" w:rsidR="007931D2" w:rsidTr="13FEC3F6" w14:paraId="74435B65" w14:textId="77777777">
        <w:trPr>
          <w:jc w:val="center"/>
        </w:trPr>
        <w:tc>
          <w:tcPr>
            <w:tcW w:w="9639" w:type="dxa"/>
            <w:gridSpan w:val="7"/>
            <w:shd w:val="clear" w:color="auto" w:fill="E5B8B7" w:themeFill="accent2" w:themeFillTint="66"/>
            <w:tcMar/>
            <w:vAlign w:val="center"/>
          </w:tcPr>
          <w:p w:rsidRPr="003F0D56" w:rsidR="007931D2" w:rsidP="00F84021" w:rsidRDefault="007931D2" w14:paraId="1C7FF76A" w14:textId="77777777">
            <w:pPr>
              <w:pStyle w:val="Heading3"/>
              <w:keepNext w:val="0"/>
              <w:widowControl w:val="0"/>
              <w:jc w:val="both"/>
              <w:rPr>
                <w:rFonts w:cs="Arial"/>
                <w:color w:val="auto"/>
                <w:sz w:val="24"/>
              </w:rPr>
            </w:pPr>
            <w:r w:rsidRPr="003F0D56">
              <w:rPr>
                <w:rFonts w:cs="Arial"/>
                <w:color w:val="auto"/>
                <w:sz w:val="24"/>
              </w:rPr>
              <w:t>Job Outputs</w:t>
            </w:r>
          </w:p>
        </w:tc>
      </w:tr>
      <w:tr w:rsidRPr="003F0D56" w:rsidR="007931D2" w:rsidTr="13FEC3F6" w14:paraId="0CE91C95" w14:textId="77777777">
        <w:trPr>
          <w:jc w:val="center"/>
        </w:trPr>
        <w:tc>
          <w:tcPr>
            <w:tcW w:w="3036" w:type="dxa"/>
            <w:gridSpan w:val="3"/>
            <w:tcMar/>
          </w:tcPr>
          <w:p w:rsidRPr="003F0D56" w:rsidR="007931D2" w:rsidP="00F84021" w:rsidRDefault="007931D2" w14:paraId="5716333E" w14:textId="77777777">
            <w:pPr>
              <w:pStyle w:val="BodyText"/>
              <w:widowControl w:val="0"/>
              <w:spacing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3F0D56">
              <w:rPr>
                <w:rFonts w:ascii="Arial" w:hAnsi="Arial" w:cs="Arial"/>
                <w:b/>
                <w:sz w:val="24"/>
              </w:rPr>
              <w:t>Role output</w:t>
            </w:r>
          </w:p>
        </w:tc>
        <w:tc>
          <w:tcPr>
            <w:tcW w:w="6603" w:type="dxa"/>
            <w:gridSpan w:val="4"/>
            <w:shd w:val="clear" w:color="auto" w:fill="auto"/>
            <w:tcMar/>
          </w:tcPr>
          <w:p w:rsidRPr="003F0D56" w:rsidR="007931D2" w:rsidP="00F84021" w:rsidRDefault="007931D2" w14:paraId="09B8AD9D" w14:textId="77777777">
            <w:pPr>
              <w:pStyle w:val="BodyText"/>
              <w:widowControl w:val="0"/>
              <w:spacing w:line="240" w:lineRule="auto"/>
              <w:jc w:val="both"/>
              <w:rPr>
                <w:rFonts w:ascii="Arial" w:hAnsi="Arial" w:cs="Arial"/>
                <w:sz w:val="24"/>
              </w:rPr>
            </w:pPr>
            <w:r w:rsidRPr="003F0D56">
              <w:rPr>
                <w:rFonts w:ascii="Arial" w:hAnsi="Arial" w:cs="Arial"/>
                <w:b/>
                <w:sz w:val="24"/>
              </w:rPr>
              <w:t>Includes the requirement to:</w:t>
            </w:r>
          </w:p>
        </w:tc>
      </w:tr>
      <w:tr w:rsidRPr="003F0D56" w:rsidR="006719D2" w:rsidTr="13FEC3F6" w14:paraId="76476028" w14:textId="77777777">
        <w:trPr>
          <w:trHeight w:val="899"/>
          <w:jc w:val="center"/>
        </w:trPr>
        <w:tc>
          <w:tcPr>
            <w:tcW w:w="3036" w:type="dxa"/>
            <w:gridSpan w:val="3"/>
            <w:tcMar/>
          </w:tcPr>
          <w:p w:rsidRPr="003F0D56" w:rsidR="006719D2" w:rsidP="0020053B" w:rsidRDefault="006719D2" w14:paraId="65FA2A9C" w14:textId="77777777">
            <w:pPr>
              <w:pStyle w:val="BodyText"/>
              <w:widowControl w:val="0"/>
              <w:spacing w:line="240" w:lineRule="auto"/>
              <w:rPr>
                <w:rFonts w:ascii="Arial" w:hAnsi="Arial" w:cs="Arial"/>
                <w:sz w:val="24"/>
              </w:rPr>
            </w:pPr>
            <w:r w:rsidRPr="003F0D56">
              <w:rPr>
                <w:rFonts w:ascii="Arial" w:hAnsi="Arial" w:cs="Arial"/>
                <w:sz w:val="24"/>
              </w:rPr>
              <w:t>Deliver continuous improvement in customer satisfaction and business performance</w:t>
            </w:r>
          </w:p>
        </w:tc>
        <w:tc>
          <w:tcPr>
            <w:tcW w:w="6603" w:type="dxa"/>
            <w:gridSpan w:val="4"/>
            <w:tcMar/>
          </w:tcPr>
          <w:p w:rsidRPr="003F0D56" w:rsidR="006719D2" w:rsidP="00F84021" w:rsidRDefault="006719D2" w14:paraId="4941A280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Apply</w:t>
            </w:r>
            <w:r w:rsidR="000E69B5">
              <w:rPr>
                <w:sz w:val="24"/>
              </w:rPr>
              <w:t xml:space="preserve"> common sense approach</w:t>
            </w:r>
            <w:r w:rsidRPr="003F0D56">
              <w:rPr>
                <w:sz w:val="24"/>
              </w:rPr>
              <w:t xml:space="preserve"> to manage and improve performance across the range of key performance indicators, with a particular focus on customer satisfaction</w:t>
            </w:r>
          </w:p>
          <w:p w:rsidRPr="003F0D56" w:rsidR="006719D2" w:rsidP="00F84021" w:rsidRDefault="006719D2" w14:paraId="7603DDB1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Participate at team visual measure board meetings to achieve continuous improvement</w:t>
            </w:r>
          </w:p>
          <w:p w:rsidRPr="003F0D56" w:rsidR="006719D2" w:rsidP="00F84021" w:rsidRDefault="006719D2" w14:paraId="0D5CBD4D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Ensure compliance with tenancy and lease conditions</w:t>
            </w:r>
          </w:p>
          <w:p w:rsidRPr="003F0D56" w:rsidR="006719D2" w:rsidP="6B39453C" w:rsidRDefault="006719D2" w14:paraId="39D6D8F6" w14:textId="31519136">
            <w:pPr>
              <w:pStyle w:val="JobProfile"/>
              <w:keepNext w:val="0"/>
              <w:keepLines w:val="0"/>
              <w:widowControl w:val="0"/>
              <w:tabs>
                <w:tab w:val="clear" w:pos="360"/>
                <w:tab w:val="left" w:pos="284"/>
              </w:tabs>
              <w:ind w:left="284" w:hanging="284"/>
              <w:rPr>
                <w:sz w:val="24"/>
                <w:szCs w:val="24"/>
              </w:rPr>
            </w:pPr>
            <w:r w:rsidRPr="6B39453C" w:rsidR="006719D2">
              <w:rPr>
                <w:sz w:val="24"/>
                <w:szCs w:val="24"/>
              </w:rPr>
              <w:t>Ensure access</w:t>
            </w:r>
            <w:r w:rsidRPr="6B39453C" w:rsidR="00D82970">
              <w:rPr>
                <w:sz w:val="24"/>
                <w:szCs w:val="24"/>
              </w:rPr>
              <w:t xml:space="preserve"> for </w:t>
            </w:r>
            <w:r w:rsidRPr="6B39453C" w:rsidR="00D82970">
              <w:rPr>
                <w:sz w:val="24"/>
                <w:szCs w:val="24"/>
              </w:rPr>
              <w:t xml:space="preserve">contractors </w:t>
            </w:r>
            <w:r w:rsidRPr="6B39453C" w:rsidR="006719D2">
              <w:rPr>
                <w:sz w:val="24"/>
                <w:szCs w:val="24"/>
              </w:rPr>
              <w:t>to</w:t>
            </w:r>
            <w:r w:rsidRPr="6B39453C" w:rsidR="006719D2">
              <w:rPr>
                <w:sz w:val="24"/>
                <w:szCs w:val="24"/>
              </w:rPr>
              <w:t xml:space="preserve"> carry out gas servicing</w:t>
            </w:r>
            <w:r w:rsidRPr="6B39453C" w:rsidR="00700F36">
              <w:rPr>
                <w:sz w:val="24"/>
                <w:szCs w:val="24"/>
              </w:rPr>
              <w:t>/electrical inspections</w:t>
            </w:r>
          </w:p>
          <w:p w:rsidRPr="00F97C60" w:rsidR="006719D2" w:rsidP="6B39453C" w:rsidRDefault="006719D2" w14:paraId="024E32BB" w14:textId="365A4E3D">
            <w:pPr>
              <w:pStyle w:val="JobProfile"/>
              <w:keepNext w:val="0"/>
              <w:keepLines w:val="0"/>
              <w:widowControl w:val="0"/>
              <w:tabs>
                <w:tab w:val="clear" w:pos="360"/>
                <w:tab w:val="left" w:pos="284"/>
              </w:tabs>
              <w:ind w:left="284" w:hanging="284"/>
              <w:rPr>
                <w:b w:val="0"/>
                <w:bCs w:val="0"/>
                <w:sz w:val="24"/>
                <w:szCs w:val="24"/>
              </w:rPr>
            </w:pPr>
            <w:r w:rsidRPr="6B39453C" w:rsidR="006719D2">
              <w:rPr>
                <w:b w:val="0"/>
                <w:bCs w:val="0"/>
                <w:sz w:val="24"/>
                <w:szCs w:val="24"/>
              </w:rPr>
              <w:t>Be responsible for</w:t>
            </w:r>
            <w:r w:rsidRPr="6B39453C" w:rsidR="006719D2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6B39453C" w:rsidR="2BE9B4A4">
              <w:rPr>
                <w:b w:val="0"/>
                <w:bCs w:val="0"/>
                <w:sz w:val="24"/>
                <w:szCs w:val="24"/>
              </w:rPr>
              <w:t xml:space="preserve">estate </w:t>
            </w:r>
            <w:r w:rsidRPr="6B39453C" w:rsidR="006719D2">
              <w:rPr>
                <w:b w:val="0"/>
                <w:bCs w:val="0"/>
                <w:sz w:val="24"/>
                <w:szCs w:val="24"/>
              </w:rPr>
              <w:t>budget control and sound budget management</w:t>
            </w:r>
          </w:p>
          <w:p w:rsidR="006719D2" w:rsidP="00F84021" w:rsidRDefault="006719D2" w14:paraId="0CFCEFDA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Deliver value for money</w:t>
            </w:r>
          </w:p>
          <w:p w:rsidRPr="003F0D56" w:rsidR="006352E7" w:rsidP="00F84021" w:rsidRDefault="006352E7" w14:paraId="5E8A2F59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>
              <w:rPr>
                <w:sz w:val="24"/>
              </w:rPr>
              <w:t>Responsibility for reporting to the Housing Manager on core functions for rent, voids, complaints, tenancy management, allocations, estate management.</w:t>
            </w:r>
          </w:p>
        </w:tc>
      </w:tr>
      <w:tr w:rsidRPr="003F0D56" w:rsidR="006719D2" w:rsidTr="13FEC3F6" w14:paraId="33643741" w14:textId="77777777">
        <w:trPr>
          <w:trHeight w:val="594"/>
          <w:jc w:val="center"/>
        </w:trPr>
        <w:tc>
          <w:tcPr>
            <w:tcW w:w="3036" w:type="dxa"/>
            <w:gridSpan w:val="3"/>
            <w:tcMar/>
          </w:tcPr>
          <w:p w:rsidRPr="003F0D56" w:rsidR="006719D2" w:rsidP="0020053B" w:rsidRDefault="006719D2" w14:paraId="2B40D299" w14:textId="77777777">
            <w:pPr>
              <w:pStyle w:val="BodyText"/>
              <w:widowControl w:val="0"/>
              <w:spacing w:line="240" w:lineRule="auto"/>
              <w:rPr>
                <w:rFonts w:ascii="Arial" w:hAnsi="Arial" w:cs="Arial"/>
                <w:sz w:val="24"/>
              </w:rPr>
            </w:pPr>
            <w:r w:rsidRPr="003F0D56">
              <w:rPr>
                <w:rFonts w:ascii="Arial" w:hAnsi="Arial" w:cs="Arial"/>
                <w:sz w:val="24"/>
              </w:rPr>
              <w:t>Ensure effective communication with customers and partners</w:t>
            </w:r>
          </w:p>
        </w:tc>
        <w:tc>
          <w:tcPr>
            <w:tcW w:w="6603" w:type="dxa"/>
            <w:gridSpan w:val="4"/>
            <w:tcMar/>
          </w:tcPr>
          <w:p w:rsidRPr="003F0D56" w:rsidR="006719D2" w:rsidP="00F84021" w:rsidRDefault="006719D2" w14:paraId="70DBF8FE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Be a visible and familiar face within your community</w:t>
            </w:r>
          </w:p>
          <w:p w:rsidRPr="003F0D56" w:rsidR="006719D2" w:rsidP="6B39453C" w:rsidRDefault="006719D2" w14:paraId="41EC1811" w14:textId="01F63976">
            <w:pPr>
              <w:pStyle w:val="JobProfile"/>
              <w:keepNext w:val="0"/>
              <w:keepLines w:val="0"/>
              <w:widowControl w:val="0"/>
              <w:tabs>
                <w:tab w:val="clear" w:pos="360"/>
                <w:tab w:val="left" w:pos="284"/>
              </w:tabs>
              <w:ind w:left="284" w:hanging="284"/>
              <w:rPr>
                <w:sz w:val="24"/>
                <w:szCs w:val="24"/>
              </w:rPr>
            </w:pPr>
            <w:r w:rsidRPr="6B39453C" w:rsidR="006719D2">
              <w:rPr>
                <w:sz w:val="24"/>
                <w:szCs w:val="24"/>
              </w:rPr>
              <w:t xml:space="preserve">Provide customers with a full range of rehousing information and advice including property / area profiles, </w:t>
            </w:r>
            <w:r w:rsidRPr="6B39453C" w:rsidR="006719D2">
              <w:rPr>
                <w:sz w:val="24"/>
                <w:szCs w:val="24"/>
              </w:rPr>
              <w:t>likely availability</w:t>
            </w:r>
            <w:r w:rsidRPr="6B39453C" w:rsidR="006719D2">
              <w:rPr>
                <w:sz w:val="24"/>
                <w:szCs w:val="24"/>
              </w:rPr>
              <w:t xml:space="preserve">, mutual exchange advice, offer tenures, rent levels, </w:t>
            </w:r>
            <w:r w:rsidRPr="6B39453C" w:rsidR="5AD01106">
              <w:rPr>
                <w:sz w:val="24"/>
                <w:szCs w:val="24"/>
              </w:rPr>
              <w:t>income &amp;</w:t>
            </w:r>
            <w:r w:rsidRPr="6B39453C" w:rsidR="006719D2">
              <w:rPr>
                <w:sz w:val="24"/>
                <w:szCs w:val="24"/>
              </w:rPr>
              <w:t xml:space="preserve"> expenditure </w:t>
            </w:r>
            <w:r w:rsidRPr="6B39453C" w:rsidR="006719D2">
              <w:rPr>
                <w:sz w:val="24"/>
                <w:szCs w:val="24"/>
              </w:rPr>
              <w:t>assessment</w:t>
            </w:r>
            <w:r w:rsidRPr="6B39453C" w:rsidR="006719D2">
              <w:rPr>
                <w:sz w:val="24"/>
                <w:szCs w:val="24"/>
              </w:rPr>
              <w:t xml:space="preserve"> and all application support</w:t>
            </w:r>
          </w:p>
          <w:p w:rsidRPr="003F0D56" w:rsidR="006719D2" w:rsidP="00F84021" w:rsidRDefault="006719D2" w14:paraId="19641E51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Undertake a programme of regular customer visits to determine different customer profiles and service needs</w:t>
            </w:r>
          </w:p>
          <w:p w:rsidRPr="003F0D56" w:rsidR="006719D2" w:rsidP="00F84021" w:rsidRDefault="006719D2" w14:paraId="30EBD09C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 xml:space="preserve">Ensure customer commitments are delivered </w:t>
            </w:r>
          </w:p>
          <w:p w:rsidRPr="003F0D56" w:rsidR="006719D2" w:rsidP="00F84021" w:rsidRDefault="006719D2" w14:paraId="61AEB993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Resolve customer issues and complaints and apply creative thinking to identify personalised solutions</w:t>
            </w:r>
          </w:p>
          <w:p w:rsidRPr="003F0D56" w:rsidR="006719D2" w:rsidP="6B39453C" w:rsidRDefault="006719D2" w14:paraId="0712327E" w14:textId="77777777">
            <w:pPr>
              <w:pStyle w:val="JobProfile"/>
              <w:keepNext w:val="0"/>
              <w:keepLines w:val="0"/>
              <w:widowControl w:val="0"/>
              <w:tabs>
                <w:tab w:val="clear" w:pos="360"/>
                <w:tab w:val="left" w:pos="284"/>
              </w:tabs>
              <w:ind w:left="284" w:hanging="284"/>
              <w:rPr>
                <w:sz w:val="24"/>
                <w:szCs w:val="24"/>
              </w:rPr>
            </w:pPr>
            <w:r w:rsidRPr="6B39453C" w:rsidR="006719D2">
              <w:rPr>
                <w:sz w:val="24"/>
                <w:szCs w:val="24"/>
              </w:rPr>
              <w:t xml:space="preserve">Attend meetings with customers to lead initiatives or resolve </w:t>
            </w:r>
            <w:bookmarkStart w:name="_Int_Nw2m7BL8" w:id="2060682802"/>
            <w:r w:rsidRPr="6B39453C" w:rsidR="006719D2">
              <w:rPr>
                <w:sz w:val="24"/>
                <w:szCs w:val="24"/>
              </w:rPr>
              <w:t>particular issues</w:t>
            </w:r>
            <w:bookmarkEnd w:id="2060682802"/>
          </w:p>
          <w:p w:rsidRPr="003F0D56" w:rsidR="006719D2" w:rsidP="00F84021" w:rsidRDefault="006719D2" w14:paraId="6027C970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Advocate on behalf of customers with relevant partner agencies</w:t>
            </w:r>
          </w:p>
          <w:p w:rsidRPr="003F0D56" w:rsidR="009762E9" w:rsidP="00F84021" w:rsidRDefault="009762E9" w14:paraId="7167BA55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Work with partner agencies to ensure tenancy obligations are managed</w:t>
            </w:r>
          </w:p>
        </w:tc>
      </w:tr>
      <w:tr w:rsidRPr="003F0D56" w:rsidR="006719D2" w:rsidTr="13FEC3F6" w14:paraId="56B32EBF" w14:textId="77777777">
        <w:trPr>
          <w:trHeight w:val="594"/>
          <w:jc w:val="center"/>
        </w:trPr>
        <w:tc>
          <w:tcPr>
            <w:tcW w:w="3036" w:type="dxa"/>
            <w:gridSpan w:val="3"/>
            <w:tcMar/>
          </w:tcPr>
          <w:p w:rsidRPr="003F0D56" w:rsidR="006719D2" w:rsidP="0020053B" w:rsidRDefault="006719D2" w14:paraId="26A89381" w14:textId="77777777">
            <w:pPr>
              <w:pStyle w:val="BodyText"/>
              <w:widowControl w:val="0"/>
              <w:spacing w:line="240" w:lineRule="auto"/>
              <w:rPr>
                <w:rFonts w:ascii="Arial" w:hAnsi="Arial" w:cs="Arial"/>
                <w:sz w:val="24"/>
              </w:rPr>
            </w:pPr>
            <w:r w:rsidRPr="003F0D56">
              <w:rPr>
                <w:rFonts w:ascii="Arial" w:hAnsi="Arial" w:cs="Arial"/>
                <w:sz w:val="24"/>
              </w:rPr>
              <w:t>Well maintained, attractive and vibrant communities</w:t>
            </w:r>
          </w:p>
        </w:tc>
        <w:tc>
          <w:tcPr>
            <w:tcW w:w="6603" w:type="dxa"/>
            <w:gridSpan w:val="4"/>
            <w:tcMar/>
          </w:tcPr>
          <w:p w:rsidRPr="003F0D56" w:rsidR="006719D2" w:rsidP="00F84021" w:rsidRDefault="006719D2" w14:paraId="2C2F7C01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 xml:space="preserve">Play an active role in liaising with </w:t>
            </w:r>
            <w:r w:rsidR="003F0D56">
              <w:rPr>
                <w:sz w:val="24"/>
              </w:rPr>
              <w:t>our Estate Warden c</w:t>
            </w:r>
            <w:r w:rsidRPr="003F0D56">
              <w:rPr>
                <w:sz w:val="24"/>
              </w:rPr>
              <w:t>olleagues to ensure that environmental standards are maintained, this will include:</w:t>
            </w:r>
          </w:p>
          <w:p w:rsidRPr="003F0D56" w:rsidR="006719D2" w:rsidP="00F84021" w:rsidRDefault="006719D2" w14:paraId="34B4F86C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 w:rsidRPr="003F0D56">
              <w:rPr>
                <w:sz w:val="24"/>
              </w:rPr>
              <w:t>Rapid response</w:t>
            </w:r>
          </w:p>
          <w:p w:rsidRPr="00C40D4F" w:rsidR="006719D2" w:rsidP="00C40D4F" w:rsidRDefault="006719D2" w14:paraId="67686315" w14:textId="07832232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 w:rsidRPr="003F0D56">
              <w:rPr>
                <w:sz w:val="24"/>
              </w:rPr>
              <w:t>Arborist service</w:t>
            </w:r>
          </w:p>
          <w:p w:rsidRPr="003F0D56" w:rsidR="006719D2" w:rsidP="00F84021" w:rsidRDefault="003D1109" w14:paraId="2AAE17BD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 w:rsidRPr="003F0D56">
              <w:rPr>
                <w:sz w:val="24"/>
              </w:rPr>
              <w:t>Estate Management M</w:t>
            </w:r>
            <w:r w:rsidRPr="003F0D56" w:rsidR="006719D2">
              <w:rPr>
                <w:sz w:val="24"/>
              </w:rPr>
              <w:t>aintenance</w:t>
            </w:r>
          </w:p>
          <w:p w:rsidRPr="003F0D56" w:rsidR="006719D2" w:rsidP="00F84021" w:rsidRDefault="006719D2" w14:paraId="73D171D8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Identify funding solutions for environmental activity</w:t>
            </w:r>
          </w:p>
          <w:p w:rsidRPr="003F0D56" w:rsidR="006719D2" w:rsidP="00F84021" w:rsidRDefault="006719D2" w14:paraId="4509508C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Identify local priorities for the environmental strategy</w:t>
            </w:r>
          </w:p>
          <w:p w:rsidRPr="003F0D56" w:rsidR="006719D2" w:rsidP="00F84021" w:rsidRDefault="006719D2" w14:paraId="1163E60D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Identify priorities for dedicated local environmental team</w:t>
            </w:r>
          </w:p>
          <w:p w:rsidRPr="003F0D56" w:rsidR="006719D2" w:rsidP="00F84021" w:rsidRDefault="006719D2" w14:paraId="407D365F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 xml:space="preserve">Identify and report local repairs and maintenance issues within our properties and communities </w:t>
            </w:r>
          </w:p>
          <w:p w:rsidRPr="003F0D56" w:rsidR="006719D2" w:rsidP="00F84021" w:rsidRDefault="006719D2" w14:paraId="1E9BB673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Identify and contribute to wider action and partnership initiatives</w:t>
            </w:r>
          </w:p>
        </w:tc>
      </w:tr>
      <w:tr w:rsidRPr="003F0D56" w:rsidR="006719D2" w:rsidTr="13FEC3F6" w14:paraId="72C4A78F" w14:textId="77777777">
        <w:trPr>
          <w:trHeight w:val="594"/>
          <w:jc w:val="center"/>
        </w:trPr>
        <w:tc>
          <w:tcPr>
            <w:tcW w:w="3036" w:type="dxa"/>
            <w:gridSpan w:val="3"/>
            <w:tcMar/>
          </w:tcPr>
          <w:p w:rsidRPr="003F0D56" w:rsidR="006719D2" w:rsidP="0020053B" w:rsidRDefault="006719D2" w14:paraId="33152E7A" w14:textId="77777777">
            <w:pPr>
              <w:pStyle w:val="BodyText"/>
              <w:widowControl w:val="0"/>
              <w:spacing w:line="240" w:lineRule="auto"/>
              <w:rPr>
                <w:rFonts w:ascii="Arial" w:hAnsi="Arial" w:cs="Arial"/>
                <w:sz w:val="24"/>
              </w:rPr>
            </w:pPr>
            <w:r w:rsidRPr="003F0D56">
              <w:rPr>
                <w:rFonts w:ascii="Arial" w:hAnsi="Arial" w:cs="Arial"/>
                <w:sz w:val="24"/>
              </w:rPr>
              <w:t>Deliver a comprehensive range of housing services *</w:t>
            </w:r>
          </w:p>
        </w:tc>
        <w:tc>
          <w:tcPr>
            <w:tcW w:w="6603" w:type="dxa"/>
            <w:gridSpan w:val="4"/>
            <w:tcMar/>
          </w:tcPr>
          <w:p w:rsidRPr="003F0D56" w:rsidR="006719D2" w:rsidP="00F84021" w:rsidRDefault="006719D2" w14:paraId="4EA4D709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1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These services will include:</w:t>
            </w:r>
          </w:p>
          <w:p w:rsidRPr="003F0D56" w:rsidR="006719D2" w:rsidP="00F84021" w:rsidRDefault="00EC6B4D" w14:paraId="24DA5082" w14:textId="11C299B8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>
              <w:rPr>
                <w:sz w:val="24"/>
              </w:rPr>
              <w:t>Estate M</w:t>
            </w:r>
            <w:r w:rsidRPr="003F0D56" w:rsidR="006719D2">
              <w:rPr>
                <w:sz w:val="24"/>
              </w:rPr>
              <w:t>anagement</w:t>
            </w:r>
          </w:p>
          <w:p w:rsidRPr="003F0D56" w:rsidR="009762E9" w:rsidP="00F84021" w:rsidRDefault="009762E9" w14:paraId="664F55B4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 w:rsidRPr="003F0D56">
              <w:rPr>
                <w:sz w:val="24"/>
              </w:rPr>
              <w:t xml:space="preserve">Working with </w:t>
            </w:r>
            <w:r w:rsidR="003F0D56">
              <w:rPr>
                <w:sz w:val="24"/>
              </w:rPr>
              <w:t>any s</w:t>
            </w:r>
            <w:r w:rsidRPr="003F0D56">
              <w:rPr>
                <w:sz w:val="24"/>
              </w:rPr>
              <w:t xml:space="preserve">ustainment </w:t>
            </w:r>
            <w:r w:rsidR="003F0D56">
              <w:rPr>
                <w:sz w:val="24"/>
              </w:rPr>
              <w:t>s</w:t>
            </w:r>
            <w:r w:rsidRPr="003F0D56">
              <w:rPr>
                <w:sz w:val="24"/>
              </w:rPr>
              <w:t>ervice</w:t>
            </w:r>
            <w:r w:rsidR="003F0D56">
              <w:rPr>
                <w:sz w:val="24"/>
              </w:rPr>
              <w:t>s</w:t>
            </w:r>
          </w:p>
          <w:p w:rsidRPr="003F0D56" w:rsidR="006719D2" w:rsidP="00F84021" w:rsidRDefault="006719D2" w14:paraId="0C97C95D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 w:rsidRPr="003F0D56">
              <w:rPr>
                <w:sz w:val="24"/>
              </w:rPr>
              <w:t>Arrears management</w:t>
            </w:r>
          </w:p>
          <w:p w:rsidRPr="003F0D56" w:rsidR="006719D2" w:rsidP="00F84021" w:rsidRDefault="006719D2" w14:paraId="3614A8A3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 w:rsidRPr="003F0D56">
              <w:rPr>
                <w:sz w:val="24"/>
              </w:rPr>
              <w:t>Advice on options for rehousing</w:t>
            </w:r>
          </w:p>
          <w:p w:rsidRPr="003F0D56" w:rsidR="006719D2" w:rsidP="00F84021" w:rsidRDefault="006719D2" w14:paraId="5196435D" w14:textId="6E149461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 w:rsidRPr="003F0D56">
              <w:rPr>
                <w:sz w:val="24"/>
              </w:rPr>
              <w:t>Void and Letting</w:t>
            </w:r>
          </w:p>
          <w:p w:rsidR="006719D2" w:rsidP="00F84021" w:rsidRDefault="006719D2" w14:paraId="0CA331F0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 w:rsidRPr="003F0D56">
              <w:rPr>
                <w:sz w:val="24"/>
              </w:rPr>
              <w:t>Anti-social behaviour</w:t>
            </w:r>
          </w:p>
          <w:p w:rsidR="00A54BAB" w:rsidP="00F84021" w:rsidRDefault="00A54BAB" w14:paraId="323839DB" w14:textId="42CE5196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>
              <w:rPr>
                <w:sz w:val="24"/>
              </w:rPr>
              <w:t>Factoring</w:t>
            </w:r>
          </w:p>
          <w:p w:rsidR="00147287" w:rsidP="00F84021" w:rsidRDefault="00147287" w14:paraId="5FA6FE58" w14:textId="1B9B9315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>
              <w:rPr>
                <w:sz w:val="24"/>
              </w:rPr>
              <w:t>Alterations</w:t>
            </w:r>
          </w:p>
          <w:p w:rsidR="00147287" w:rsidP="00F84021" w:rsidRDefault="00147287" w14:paraId="0159CA9A" w14:textId="6D9D5EA5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>
              <w:rPr>
                <w:sz w:val="24"/>
              </w:rPr>
              <w:t>Medical Adaptations</w:t>
            </w:r>
          </w:p>
          <w:p w:rsidRPr="003F0D56" w:rsidR="00147287" w:rsidP="00F84021" w:rsidRDefault="00147287" w14:paraId="7112EBE0" w14:textId="06D52571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>
              <w:rPr>
                <w:sz w:val="24"/>
              </w:rPr>
              <w:t>Rechargeable Repairs</w:t>
            </w:r>
          </w:p>
          <w:p w:rsidRPr="003F0D56" w:rsidR="006719D2" w:rsidP="00F84021" w:rsidRDefault="006719D2" w14:paraId="6BBF6DEC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567"/>
              </w:tabs>
              <w:ind w:left="568" w:hanging="284"/>
              <w:rPr>
                <w:sz w:val="24"/>
              </w:rPr>
            </w:pPr>
            <w:r w:rsidRPr="003F0D56">
              <w:rPr>
                <w:sz w:val="24"/>
              </w:rPr>
              <w:t>Wider action</w:t>
            </w:r>
          </w:p>
          <w:p w:rsidRPr="00A54BAB" w:rsidR="00A54BAB" w:rsidP="6B39453C" w:rsidRDefault="006719D2" w14:paraId="64963D90" w14:textId="21F8AFF7">
            <w:pPr>
              <w:pStyle w:val="JobProfile"/>
              <w:keepNext w:val="0"/>
              <w:keepLines w:val="0"/>
              <w:widowControl w:val="0"/>
              <w:tabs>
                <w:tab w:val="clear" w:pos="720"/>
                <w:tab w:val="left" w:pos="567"/>
              </w:tabs>
              <w:ind w:left="568" w:hanging="284"/>
              <w:rPr>
                <w:sz w:val="24"/>
                <w:szCs w:val="24"/>
              </w:rPr>
            </w:pPr>
            <w:r w:rsidRPr="6B39453C" w:rsidR="006719D2">
              <w:rPr>
                <w:sz w:val="24"/>
                <w:szCs w:val="24"/>
              </w:rPr>
              <w:t xml:space="preserve">Asset management, including a right </w:t>
            </w:r>
            <w:r w:rsidRPr="6B39453C" w:rsidR="23430481">
              <w:rPr>
                <w:sz w:val="24"/>
                <w:szCs w:val="24"/>
              </w:rPr>
              <w:t>first-time</w:t>
            </w:r>
            <w:r w:rsidRPr="6B39453C" w:rsidR="006719D2">
              <w:rPr>
                <w:sz w:val="24"/>
                <w:szCs w:val="24"/>
              </w:rPr>
              <w:t xml:space="preserve"> repairs service</w:t>
            </w:r>
          </w:p>
        </w:tc>
      </w:tr>
      <w:tr w:rsidRPr="003F0D56" w:rsidR="006719D2" w:rsidTr="13FEC3F6" w14:paraId="25E5EE30" w14:textId="77777777">
        <w:trPr>
          <w:trHeight w:val="594"/>
          <w:jc w:val="center"/>
        </w:trPr>
        <w:tc>
          <w:tcPr>
            <w:tcW w:w="3036" w:type="dxa"/>
            <w:gridSpan w:val="3"/>
            <w:tcMar/>
          </w:tcPr>
          <w:p w:rsidRPr="003F0D56" w:rsidR="006719D2" w:rsidP="0020053B" w:rsidRDefault="006719D2" w14:paraId="7D5D0884" w14:textId="77777777">
            <w:pPr>
              <w:pStyle w:val="BodyText"/>
              <w:widowControl w:val="0"/>
              <w:spacing w:line="240" w:lineRule="auto"/>
              <w:rPr>
                <w:rFonts w:ascii="Arial" w:hAnsi="Arial" w:cs="Arial"/>
                <w:sz w:val="24"/>
              </w:rPr>
            </w:pPr>
            <w:r w:rsidRPr="003F0D56">
              <w:rPr>
                <w:rFonts w:ascii="Arial" w:hAnsi="Arial" w:cs="Arial"/>
                <w:sz w:val="24"/>
              </w:rPr>
              <w:t>Community Governance</w:t>
            </w:r>
          </w:p>
        </w:tc>
        <w:tc>
          <w:tcPr>
            <w:tcW w:w="6603" w:type="dxa"/>
            <w:gridSpan w:val="4"/>
            <w:tcMar/>
          </w:tcPr>
          <w:p w:rsidRPr="003F0D56" w:rsidR="006719D2" w:rsidP="6B39453C" w:rsidRDefault="006719D2" w14:paraId="751C9B9F" w14:textId="206C24B0">
            <w:pPr>
              <w:pStyle w:val="JobProfile"/>
              <w:keepNext w:val="0"/>
              <w:keepLines w:val="0"/>
              <w:widowControl w:val="0"/>
              <w:tabs>
                <w:tab w:val="clear" w:pos="360"/>
                <w:tab w:val="left" w:pos="284"/>
              </w:tabs>
              <w:ind w:left="284" w:hanging="284"/>
              <w:rPr>
                <w:sz w:val="24"/>
                <w:szCs w:val="24"/>
              </w:rPr>
            </w:pPr>
            <w:r w:rsidRPr="6B39453C" w:rsidR="006719D2">
              <w:rPr>
                <w:sz w:val="24"/>
                <w:szCs w:val="24"/>
              </w:rPr>
              <w:t>Support the Housing</w:t>
            </w:r>
            <w:r w:rsidRPr="6B39453C" w:rsidR="003F0D56">
              <w:rPr>
                <w:sz w:val="24"/>
                <w:szCs w:val="24"/>
              </w:rPr>
              <w:t xml:space="preserve"> Manager</w:t>
            </w:r>
            <w:r w:rsidRPr="6B39453C" w:rsidR="006719D2">
              <w:rPr>
                <w:sz w:val="24"/>
                <w:szCs w:val="24"/>
              </w:rPr>
              <w:t xml:space="preserve"> in management committee activities, attending meetings </w:t>
            </w:r>
            <w:r w:rsidRPr="6B39453C" w:rsidR="0020053B">
              <w:rPr>
                <w:sz w:val="24"/>
                <w:szCs w:val="24"/>
              </w:rPr>
              <w:t xml:space="preserve">where required; this may be </w:t>
            </w:r>
            <w:r w:rsidRPr="6B39453C" w:rsidR="0F4D41BF">
              <w:rPr>
                <w:sz w:val="24"/>
                <w:szCs w:val="24"/>
              </w:rPr>
              <w:t>out with</w:t>
            </w:r>
            <w:r w:rsidRPr="6B39453C" w:rsidR="006719D2">
              <w:rPr>
                <w:sz w:val="24"/>
                <w:szCs w:val="24"/>
              </w:rPr>
              <w:t xml:space="preserve"> normal office hours</w:t>
            </w:r>
          </w:p>
          <w:p w:rsidRPr="003F0D56" w:rsidR="006719D2" w:rsidP="6B39453C" w:rsidRDefault="006719D2" w14:paraId="658B23B6" w14:textId="08C85F6B">
            <w:pPr>
              <w:pStyle w:val="JobProfile"/>
              <w:keepNext w:val="0"/>
              <w:keepLines w:val="0"/>
              <w:widowControl w:val="0"/>
              <w:tabs>
                <w:tab w:val="clear" w:pos="360"/>
                <w:tab w:val="left" w:pos="284"/>
              </w:tabs>
              <w:ind w:left="284" w:hanging="284"/>
              <w:rPr>
                <w:sz w:val="24"/>
                <w:szCs w:val="24"/>
              </w:rPr>
            </w:pPr>
            <w:r w:rsidRPr="6B39453C" w:rsidR="006719D2">
              <w:rPr>
                <w:sz w:val="24"/>
                <w:szCs w:val="24"/>
              </w:rPr>
              <w:t xml:space="preserve">Support and develop </w:t>
            </w:r>
            <w:r w:rsidRPr="6B39453C" w:rsidR="003F0D56">
              <w:rPr>
                <w:sz w:val="24"/>
                <w:szCs w:val="24"/>
              </w:rPr>
              <w:t>customer</w:t>
            </w:r>
            <w:r w:rsidRPr="6B39453C" w:rsidR="006719D2">
              <w:rPr>
                <w:sz w:val="24"/>
                <w:szCs w:val="24"/>
              </w:rPr>
              <w:t xml:space="preserve"> groups</w:t>
            </w:r>
            <w:r w:rsidRPr="6B39453C" w:rsidR="0020053B">
              <w:rPr>
                <w:sz w:val="24"/>
                <w:szCs w:val="24"/>
              </w:rPr>
              <w:t xml:space="preserve"> (Customer Opinion Panel or RTO’s)</w:t>
            </w:r>
            <w:r w:rsidRPr="6B39453C" w:rsidR="006719D2">
              <w:rPr>
                <w:sz w:val="24"/>
                <w:szCs w:val="24"/>
              </w:rPr>
              <w:t xml:space="preserve">, attending meetings when </w:t>
            </w:r>
            <w:r w:rsidRPr="6B39453C" w:rsidR="006719D2">
              <w:rPr>
                <w:sz w:val="24"/>
                <w:szCs w:val="24"/>
              </w:rPr>
              <w:t>required</w:t>
            </w:r>
            <w:r w:rsidRPr="6B39453C" w:rsidR="006719D2">
              <w:rPr>
                <w:sz w:val="24"/>
                <w:szCs w:val="24"/>
              </w:rPr>
              <w:t xml:space="preserve">; this may be </w:t>
            </w:r>
            <w:r w:rsidRPr="6B39453C" w:rsidR="53D3053B">
              <w:rPr>
                <w:sz w:val="24"/>
                <w:szCs w:val="24"/>
              </w:rPr>
              <w:t>out with</w:t>
            </w:r>
            <w:r w:rsidRPr="6B39453C" w:rsidR="006719D2">
              <w:rPr>
                <w:sz w:val="24"/>
                <w:szCs w:val="24"/>
              </w:rPr>
              <w:t xml:space="preserve"> normal office hours</w:t>
            </w:r>
          </w:p>
        </w:tc>
      </w:tr>
      <w:tr w:rsidRPr="003F0D56" w:rsidR="006719D2" w:rsidTr="13FEC3F6" w14:paraId="68B17937" w14:textId="77777777">
        <w:trPr>
          <w:trHeight w:val="140"/>
          <w:jc w:val="center"/>
        </w:trPr>
        <w:tc>
          <w:tcPr>
            <w:tcW w:w="3036" w:type="dxa"/>
            <w:gridSpan w:val="3"/>
            <w:tcMar/>
          </w:tcPr>
          <w:p w:rsidRPr="003F0D56" w:rsidR="006719D2" w:rsidP="0020053B" w:rsidRDefault="006719D2" w14:paraId="00EF5E97" w14:textId="77777777">
            <w:pPr>
              <w:pStyle w:val="BodyText"/>
              <w:widowControl w:val="0"/>
              <w:spacing w:line="240" w:lineRule="auto"/>
              <w:rPr>
                <w:rFonts w:ascii="Arial" w:hAnsi="Arial" w:cs="Arial"/>
                <w:sz w:val="24"/>
              </w:rPr>
            </w:pPr>
            <w:r w:rsidRPr="003F0D56">
              <w:rPr>
                <w:rFonts w:ascii="Arial" w:hAnsi="Arial" w:cs="Arial"/>
                <w:sz w:val="24"/>
              </w:rPr>
              <w:t>Ensure Compliance with professional, regulatory, statutory and corporate requirements</w:t>
            </w:r>
          </w:p>
        </w:tc>
        <w:tc>
          <w:tcPr>
            <w:tcW w:w="6603" w:type="dxa"/>
            <w:gridSpan w:val="4"/>
            <w:tcMar/>
          </w:tcPr>
          <w:p w:rsidRPr="003F0D56" w:rsidR="006719D2" w:rsidP="00F84021" w:rsidRDefault="006719D2" w14:paraId="7A0C6E57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 xml:space="preserve">Comply with and implement all our policies and procedures. </w:t>
            </w:r>
          </w:p>
          <w:p w:rsidR="006719D2" w:rsidP="00F84021" w:rsidRDefault="006719D2" w14:paraId="49F1F53E" w14:textId="77777777">
            <w:pPr>
              <w:pStyle w:val="JobProfile"/>
              <w:keepNext w:val="0"/>
              <w:keepLines w:val="0"/>
              <w:widowControl w:val="0"/>
              <w:numPr>
                <w:ilvl w:val="0"/>
                <w:numId w:val="9"/>
              </w:numPr>
              <w:tabs>
                <w:tab w:val="clear" w:pos="360"/>
                <w:tab w:val="left" w:pos="284"/>
              </w:tabs>
              <w:ind w:left="284" w:hanging="284"/>
              <w:rPr>
                <w:sz w:val="24"/>
              </w:rPr>
            </w:pPr>
            <w:r w:rsidRPr="003F0D56">
              <w:rPr>
                <w:sz w:val="24"/>
              </w:rPr>
              <w:t>Act ethically and with integrity, taking account of the employee code of conduct</w:t>
            </w:r>
          </w:p>
          <w:p w:rsidR="0020053B" w:rsidP="0020053B" w:rsidRDefault="0020053B" w14:paraId="625A37A5" w14:textId="77777777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20053B">
              <w:rPr>
                <w:rFonts w:cs="Arial"/>
              </w:rPr>
              <w:t>Comply with all SHR and legal requirement</w:t>
            </w:r>
            <w:r>
              <w:rPr>
                <w:rFonts w:cs="Arial"/>
              </w:rPr>
              <w:t>s</w:t>
            </w:r>
          </w:p>
          <w:p w:rsidRPr="0020053B" w:rsidR="0020053B" w:rsidP="0020053B" w:rsidRDefault="0020053B" w14:paraId="3A1592E7" w14:textId="77777777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Contribute to the annual statistical returns (Annual Return of the Charter, Scottish Housing Network, Local Authority Returns)</w:t>
            </w:r>
          </w:p>
        </w:tc>
      </w:tr>
      <w:tr w:rsidRPr="003F0D56" w:rsidR="00D5615F" w:rsidTr="13FEC3F6" w14:paraId="49942C2A" w14:textId="77777777">
        <w:trPr>
          <w:trHeight w:val="140"/>
          <w:jc w:val="center"/>
        </w:trPr>
        <w:tc>
          <w:tcPr>
            <w:tcW w:w="3036" w:type="dxa"/>
            <w:gridSpan w:val="3"/>
            <w:tcMar/>
          </w:tcPr>
          <w:p w:rsidRPr="003F0D56" w:rsidR="00D5615F" w:rsidP="0020053B" w:rsidRDefault="00D5615F" w14:paraId="7B840FE3" w14:textId="77777777">
            <w:pPr>
              <w:pStyle w:val="BodyText"/>
              <w:widowControl w:val="0"/>
              <w:spacing w:line="240" w:lineRule="auto"/>
              <w:rPr>
                <w:rFonts w:ascii="Arial" w:hAnsi="Arial" w:cs="Arial"/>
                <w:sz w:val="24"/>
              </w:rPr>
            </w:pPr>
            <w:r w:rsidRPr="00D5615F">
              <w:rPr>
                <w:sz w:val="24"/>
              </w:rPr>
              <w:t>General Duties</w:t>
            </w:r>
          </w:p>
        </w:tc>
        <w:tc>
          <w:tcPr>
            <w:tcW w:w="6603" w:type="dxa"/>
            <w:gridSpan w:val="4"/>
            <w:tcMar/>
          </w:tcPr>
          <w:p w:rsidRPr="00D5615F" w:rsidR="00D5615F" w:rsidP="6B39453C" w:rsidRDefault="00D5615F" w14:paraId="146280A9" w14:textId="77777777">
            <w:pPr>
              <w:pStyle w:val="JobProfile"/>
              <w:widowControl w:val="0"/>
              <w:tabs>
                <w:tab w:val="left" w:pos="284"/>
              </w:tabs>
              <w:rPr>
                <w:sz w:val="24"/>
                <w:szCs w:val="24"/>
              </w:rPr>
            </w:pPr>
            <w:r w:rsidRPr="6B39453C" w:rsidR="00D5615F">
              <w:rPr>
                <w:sz w:val="24"/>
                <w:szCs w:val="24"/>
              </w:rPr>
              <w:t xml:space="preserve">Our Housing </w:t>
            </w:r>
            <w:r w:rsidRPr="6B39453C" w:rsidR="00D5615F">
              <w:rPr>
                <w:sz w:val="24"/>
                <w:szCs w:val="24"/>
              </w:rPr>
              <w:t>Officers</w:t>
            </w:r>
            <w:r w:rsidRPr="6B39453C" w:rsidR="00D5615F">
              <w:rPr>
                <w:sz w:val="24"/>
                <w:szCs w:val="24"/>
              </w:rPr>
              <w:t xml:space="preserve"> will have to </w:t>
            </w:r>
            <w:r w:rsidRPr="6B39453C" w:rsidR="00D5615F">
              <w:rPr>
                <w:sz w:val="24"/>
                <w:szCs w:val="24"/>
              </w:rPr>
              <w:t xml:space="preserve">demonstrate</w:t>
            </w:r>
            <w:r w:rsidRPr="6B39453C" w:rsidR="00D5615F">
              <w:rPr>
                <w:sz w:val="24"/>
                <w:szCs w:val="24"/>
              </w:rPr>
              <w:t xml:space="preserve"> flexibility and a willingness to respond to the dynamic and changing needs of our organisation. </w:t>
            </w:r>
          </w:p>
          <w:p w:rsidRPr="00D5615F" w:rsidR="00D5615F" w:rsidP="6B39453C" w:rsidRDefault="00D5615F" w14:paraId="21EE9D5A" w14:textId="273E977E">
            <w:pPr>
              <w:pStyle w:val="JobProfile"/>
              <w:widowControl w:val="0"/>
              <w:tabs>
                <w:tab w:val="left" w:pos="284"/>
              </w:tabs>
              <w:rPr>
                <w:sz w:val="24"/>
                <w:szCs w:val="24"/>
              </w:rPr>
            </w:pPr>
            <w:r w:rsidRPr="6B39453C" w:rsidR="00D5615F">
              <w:rPr>
                <w:sz w:val="24"/>
                <w:szCs w:val="24"/>
              </w:rPr>
              <w:t xml:space="preserve">Provide support to and attend to occasional emergencies and customer requests that may be </w:t>
            </w:r>
            <w:r w:rsidRPr="6B39453C" w:rsidR="00D5615F">
              <w:rPr>
                <w:sz w:val="24"/>
                <w:szCs w:val="24"/>
              </w:rPr>
              <w:t>out</w:t>
            </w:r>
            <w:r w:rsidRPr="6B39453C" w:rsidR="7866014B">
              <w:rPr>
                <w:sz w:val="24"/>
                <w:szCs w:val="24"/>
              </w:rPr>
              <w:t xml:space="preserve"> </w:t>
            </w:r>
            <w:r w:rsidRPr="6B39453C" w:rsidR="00D5615F">
              <w:rPr>
                <w:sz w:val="24"/>
                <w:szCs w:val="24"/>
              </w:rPr>
              <w:t>with</w:t>
            </w:r>
            <w:r w:rsidRPr="6B39453C" w:rsidR="00D5615F">
              <w:rPr>
                <w:sz w:val="24"/>
                <w:szCs w:val="24"/>
              </w:rPr>
              <w:t xml:space="preserve"> normal office hours</w:t>
            </w:r>
            <w:r w:rsidRPr="6B39453C" w:rsidR="00D5615F">
              <w:rPr>
                <w:sz w:val="24"/>
                <w:szCs w:val="24"/>
              </w:rPr>
              <w:t xml:space="preserve">.  </w:t>
            </w:r>
            <w:r w:rsidRPr="6B39453C" w:rsidR="00D5615F">
              <w:rPr>
                <w:sz w:val="24"/>
                <w:szCs w:val="24"/>
              </w:rPr>
              <w:t xml:space="preserve"> </w:t>
            </w:r>
          </w:p>
          <w:p w:rsidRPr="00823628" w:rsidR="005C63BB" w:rsidP="00823628" w:rsidRDefault="00D5615F" w14:paraId="5A1743E2" w14:textId="10309DC0">
            <w:pPr>
              <w:pStyle w:val="JobProfile"/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rPr>
                <w:sz w:val="24"/>
              </w:rPr>
            </w:pPr>
            <w:r w:rsidRPr="00D5615F">
              <w:rPr>
                <w:sz w:val="24"/>
              </w:rPr>
              <w:t>Approach each day with reasonable flexibility to undertake any job functions as necessary and appropriate within the organisation.</w:t>
            </w:r>
          </w:p>
        </w:tc>
      </w:tr>
      <w:tr w:rsidRPr="003F0D56" w:rsidR="006F7EF7" w:rsidTr="13FEC3F6" w14:paraId="44308675" w14:textId="77777777">
        <w:trPr>
          <w:jc w:val="center"/>
        </w:trPr>
        <w:tc>
          <w:tcPr>
            <w:tcW w:w="9639" w:type="dxa"/>
            <w:gridSpan w:val="7"/>
            <w:shd w:val="clear" w:color="auto" w:fill="E5B8B7" w:themeFill="accent2" w:themeFillTint="66"/>
            <w:tcMar/>
            <w:vAlign w:val="center"/>
          </w:tcPr>
          <w:p w:rsidRPr="003F0D56" w:rsidR="006F7EF7" w:rsidP="00F84021" w:rsidRDefault="006F7EF7" w14:paraId="546F12C9" w14:textId="77777777">
            <w:pPr>
              <w:pStyle w:val="Heading3"/>
              <w:keepNext w:val="0"/>
              <w:widowControl w:val="0"/>
              <w:jc w:val="both"/>
              <w:rPr>
                <w:rFonts w:cs="Arial"/>
                <w:sz w:val="24"/>
              </w:rPr>
            </w:pPr>
            <w:r w:rsidRPr="003F0D56">
              <w:rPr>
                <w:rFonts w:cs="Arial"/>
                <w:color w:val="auto"/>
                <w:sz w:val="24"/>
              </w:rPr>
              <w:t>Interdependencies</w:t>
            </w:r>
          </w:p>
        </w:tc>
      </w:tr>
      <w:tr w:rsidRPr="003F0D56" w:rsidR="0005326D" w:rsidTr="13FEC3F6" w14:paraId="47979BD7" w14:textId="77777777">
        <w:trPr>
          <w:jc w:val="center"/>
        </w:trPr>
        <w:tc>
          <w:tcPr>
            <w:tcW w:w="9639" w:type="dxa"/>
            <w:gridSpan w:val="7"/>
            <w:tcMar/>
            <w:vAlign w:val="center"/>
          </w:tcPr>
          <w:p w:rsidRPr="003F0D56" w:rsidR="006719D2" w:rsidP="00F84021" w:rsidRDefault="006719D2" w14:paraId="14A2FD64" w14:textId="77777777">
            <w:pPr>
              <w:pStyle w:val="Heading6"/>
              <w:keepNext w:val="0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Tenants &amp; other customers</w:t>
            </w:r>
          </w:p>
          <w:p w:rsidRPr="003F0D56" w:rsidR="009762E9" w:rsidP="00F84021" w:rsidRDefault="006719D2" w14:paraId="4BDF925C" w14:textId="77777777">
            <w:pPr>
              <w:pStyle w:val="Heading6"/>
              <w:keepNext w:val="0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Housing</w:t>
            </w:r>
            <w:r w:rsidR="003F0D56">
              <w:rPr>
                <w:b w:val="0"/>
                <w:sz w:val="24"/>
                <w:u w:val="none"/>
              </w:rPr>
              <w:t xml:space="preserve"> Manager</w:t>
            </w:r>
          </w:p>
          <w:p w:rsidRPr="003F0D56" w:rsidR="009762E9" w:rsidP="00F84021" w:rsidRDefault="003F0D56" w14:paraId="5AFEB3A1" w14:textId="77777777">
            <w:pPr>
              <w:pStyle w:val="Heading6"/>
              <w:keepNext w:val="0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Director</w:t>
            </w:r>
          </w:p>
          <w:p w:rsidR="003F0D56" w:rsidP="00F84021" w:rsidRDefault="00A44E75" w14:paraId="783E0A04" w14:textId="77777777">
            <w:pPr>
              <w:pStyle w:val="Heading6"/>
              <w:keepNext w:val="0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 xml:space="preserve">Housing &amp; </w:t>
            </w:r>
            <w:r w:rsidR="003F0D56">
              <w:rPr>
                <w:b w:val="0"/>
                <w:sz w:val="24"/>
                <w:u w:val="none"/>
              </w:rPr>
              <w:t>Technical staff</w:t>
            </w:r>
          </w:p>
          <w:p w:rsidR="003F0D56" w:rsidP="00F84021" w:rsidRDefault="003F0D56" w14:paraId="7F13362F" w14:textId="77777777">
            <w:pPr>
              <w:pStyle w:val="Heading6"/>
              <w:keepNext w:val="0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Finance Staff</w:t>
            </w:r>
          </w:p>
          <w:p w:rsidRPr="003F0D56" w:rsidR="006719D2" w:rsidP="00F84021" w:rsidRDefault="003F0D56" w14:paraId="1F12974C" w14:textId="77777777">
            <w:pPr>
              <w:pStyle w:val="Heading6"/>
              <w:keepNext w:val="0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Estate Wardens</w:t>
            </w:r>
          </w:p>
          <w:p w:rsidRPr="003F0D56" w:rsidR="006719D2" w:rsidP="00F84021" w:rsidRDefault="006719D2" w14:paraId="2742F994" w14:textId="77777777">
            <w:pPr>
              <w:pStyle w:val="Heading6"/>
              <w:keepNext w:val="0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Money</w:t>
            </w:r>
            <w:r w:rsidR="003F0D56">
              <w:rPr>
                <w:b w:val="0"/>
                <w:sz w:val="24"/>
                <w:u w:val="none"/>
              </w:rPr>
              <w:t xml:space="preserve">/Income </w:t>
            </w:r>
            <w:r w:rsidRPr="003F0D56">
              <w:rPr>
                <w:b w:val="0"/>
                <w:sz w:val="24"/>
                <w:u w:val="none"/>
              </w:rPr>
              <w:t xml:space="preserve">Advisers </w:t>
            </w:r>
          </w:p>
          <w:p w:rsidR="00D131E1" w:rsidP="00F84021" w:rsidRDefault="00D131E1" w14:paraId="4F6D7ABB" w14:textId="77777777">
            <w:pPr>
              <w:pStyle w:val="Heading6"/>
              <w:keepNext w:val="0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b w:val="0"/>
                <w:sz w:val="24"/>
                <w:u w:val="none"/>
              </w:rPr>
            </w:pPr>
            <w:r w:rsidRPr="00D131E1">
              <w:rPr>
                <w:b w:val="0"/>
                <w:sz w:val="24"/>
                <w:u w:val="none"/>
              </w:rPr>
              <w:t>Care Partners</w:t>
            </w:r>
          </w:p>
          <w:p w:rsidRPr="00D131E1" w:rsidR="006719D2" w:rsidP="00F84021" w:rsidRDefault="003F0D56" w14:paraId="360A3B37" w14:textId="77777777">
            <w:pPr>
              <w:pStyle w:val="Heading6"/>
              <w:keepNext w:val="0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b w:val="0"/>
                <w:sz w:val="24"/>
                <w:u w:val="none"/>
              </w:rPr>
            </w:pPr>
            <w:r w:rsidRPr="00D131E1">
              <w:rPr>
                <w:b w:val="0"/>
                <w:sz w:val="24"/>
                <w:u w:val="none"/>
              </w:rPr>
              <w:t>Connect Community Trust</w:t>
            </w:r>
          </w:p>
          <w:p w:rsidRPr="008F3D75" w:rsidR="008F3D75" w:rsidP="008F3D75" w:rsidRDefault="006719D2" w14:paraId="418E7A4F" w14:textId="77777777">
            <w:pPr>
              <w:pStyle w:val="Heading6"/>
              <w:keepNext w:val="0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Contractors</w:t>
            </w:r>
          </w:p>
          <w:p w:rsidR="008F3D75" w:rsidP="008F3D75" w:rsidRDefault="006719D2" w14:paraId="11F6ED90" w14:textId="77777777">
            <w:pPr>
              <w:pStyle w:val="Heading6"/>
              <w:keepNext w:val="0"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b w:val="0"/>
                <w:sz w:val="24"/>
                <w:u w:val="none"/>
              </w:rPr>
            </w:pPr>
            <w:r w:rsidRPr="003F0D56">
              <w:rPr>
                <w:b w:val="0"/>
                <w:sz w:val="24"/>
                <w:u w:val="none"/>
              </w:rPr>
              <w:t>Partner agencies</w:t>
            </w:r>
            <w:r w:rsidRPr="003F0D56" w:rsidR="009762E9">
              <w:rPr>
                <w:b w:val="0"/>
                <w:sz w:val="24"/>
                <w:u w:val="none"/>
              </w:rPr>
              <w:t xml:space="preserve"> and</w:t>
            </w:r>
            <w:r w:rsidRPr="003F0D56" w:rsidR="00A44E75">
              <w:rPr>
                <w:b w:val="0"/>
                <w:sz w:val="24"/>
                <w:u w:val="none"/>
              </w:rPr>
              <w:t xml:space="preserve"> local authority</w:t>
            </w:r>
            <w:r w:rsidRPr="003F0D56">
              <w:rPr>
                <w:b w:val="0"/>
                <w:sz w:val="24"/>
                <w:u w:val="none"/>
              </w:rPr>
              <w:t xml:space="preserve">, </w:t>
            </w:r>
            <w:r w:rsidR="008F3D75">
              <w:rPr>
                <w:b w:val="0"/>
                <w:sz w:val="24"/>
                <w:u w:val="none"/>
              </w:rPr>
              <w:t xml:space="preserve">Scottish Housing Regulator, MP and MSP’s, Local Councillors, </w:t>
            </w:r>
            <w:r w:rsidRPr="003F0D56">
              <w:rPr>
                <w:b w:val="0"/>
                <w:sz w:val="24"/>
                <w:u w:val="none"/>
              </w:rPr>
              <w:t>Police</w:t>
            </w:r>
            <w:r w:rsidRPr="003F0D56" w:rsidR="00A44E75">
              <w:rPr>
                <w:b w:val="0"/>
                <w:sz w:val="24"/>
                <w:u w:val="none"/>
              </w:rPr>
              <w:t xml:space="preserve"> Scotland</w:t>
            </w:r>
            <w:r w:rsidRPr="003F0D56">
              <w:rPr>
                <w:b w:val="0"/>
                <w:sz w:val="24"/>
                <w:u w:val="none"/>
              </w:rPr>
              <w:t xml:space="preserve">, </w:t>
            </w:r>
            <w:r w:rsidRPr="003F0D56" w:rsidR="00A44E75">
              <w:rPr>
                <w:b w:val="0"/>
                <w:sz w:val="24"/>
                <w:u w:val="none"/>
              </w:rPr>
              <w:t>Scottish</w:t>
            </w:r>
            <w:r w:rsidRPr="003F0D56">
              <w:rPr>
                <w:b w:val="0"/>
                <w:sz w:val="24"/>
                <w:u w:val="none"/>
              </w:rPr>
              <w:t xml:space="preserve"> Fire &amp; Rescue, local community groups</w:t>
            </w:r>
          </w:p>
          <w:p w:rsidRPr="008F3D75" w:rsidR="008F3D75" w:rsidP="008F3D75" w:rsidRDefault="008F3D75" w14:paraId="49045E04" w14:textId="77777777"/>
        </w:tc>
      </w:tr>
    </w:tbl>
    <w:p w:rsidRPr="003F0D56" w:rsidR="007931D2" w:rsidP="00F84021" w:rsidRDefault="007931D2" w14:paraId="1E425F86" w14:textId="77777777">
      <w:pPr>
        <w:pStyle w:val="Header"/>
        <w:widowControl w:val="0"/>
        <w:tabs>
          <w:tab w:val="clear" w:pos="4153"/>
          <w:tab w:val="clear" w:pos="8306"/>
        </w:tabs>
        <w:jc w:val="both"/>
        <w:rPr>
          <w:rFonts w:cs="Arial"/>
        </w:rPr>
      </w:pPr>
    </w:p>
    <w:sectPr w:rsidRPr="003F0D56" w:rsidR="007931D2" w:rsidSect="00304168">
      <w:footerReference w:type="default" r:id="rId13"/>
      <w:pgSz w:w="11906" w:h="16838" w:orient="portrait" w:code="9"/>
      <w:pgMar w:top="454" w:right="1134" w:bottom="454" w:left="1134" w:header="284" w:footer="284" w:gutter="0"/>
      <w:paperSrc w:first="7" w:other="7"/>
      <w:cols w:space="708"/>
      <w:docGrid w:linePitch="360"/>
      <w:headerReference w:type="default" r:id="R7498a2d16581407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6442" w:rsidRDefault="00A46442" w14:paraId="23835AEA" w14:textId="77777777">
      <w:r>
        <w:separator/>
      </w:r>
    </w:p>
  </w:endnote>
  <w:endnote w:type="continuationSeparator" w:id="0">
    <w:p w:rsidR="00A46442" w:rsidRDefault="00A46442" w14:paraId="1872333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Arial"/>
    <w:panose1 w:val="00000000000000000000"/>
    <w:charset w:val="4D"/>
    <w:family w:val="roman"/>
    <w:notTrueType/>
    <w:pitch w:val="default"/>
    <w:sig w:usb0="00000287" w:usb1="00348590" w:usb2="00000000" w:usb3="00000000" w:csb0="A01974E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955FA" w:rsidR="000955FA" w:rsidP="000955FA" w:rsidRDefault="005964F8" w14:paraId="786F752E" w14:textId="77777777">
    <w:pPr>
      <w:pStyle w:val="Footer"/>
      <w:jc w:val="right"/>
      <w:rPr>
        <w:i/>
        <w:iCs/>
      </w:rPr>
    </w:pPr>
    <w:sdt>
      <w:sdtPr>
        <w:id w:val="4768089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955FA">
          <w:fldChar w:fldCharType="begin"/>
        </w:r>
        <w:r w:rsidR="000955FA">
          <w:instrText xml:space="preserve"> PAGE   \* MERGEFORMAT </w:instrText>
        </w:r>
        <w:r w:rsidR="000955FA">
          <w:fldChar w:fldCharType="separate"/>
        </w:r>
        <w:r w:rsidR="00F0792D">
          <w:rPr>
            <w:noProof/>
          </w:rPr>
          <w:t>3</w:t>
        </w:r>
        <w:r w:rsidR="000955FA">
          <w:rPr>
            <w:noProof/>
          </w:rPr>
          <w:fldChar w:fldCharType="end"/>
        </w:r>
      </w:sdtContent>
    </w:sdt>
  </w:p>
  <w:p w:rsidR="000955FA" w:rsidP="6B39453C" w:rsidRDefault="005E1E2E" w14:paraId="66EF6084" w14:textId="2988B57C">
    <w:pPr>
      <w:pStyle w:val="Footer"/>
      <w:jc w:val="center"/>
      <w:rPr>
        <w:i w:val="1"/>
        <w:iCs w:val="1"/>
      </w:rPr>
    </w:pPr>
    <w:r w:rsidRPr="6B39453C" w:rsidR="6B39453C">
      <w:rPr>
        <w:i w:val="1"/>
        <w:iCs w:val="1"/>
      </w:rPr>
      <w:t>Caring, Open, Respect, Empathy</w:t>
    </w:r>
  </w:p>
  <w:p w:rsidRPr="000955FA" w:rsidR="001065E0" w:rsidP="001065E0" w:rsidRDefault="001065E0" w14:paraId="543BE405" w14:textId="77777777">
    <w:pPr>
      <w:pStyle w:val="Footer"/>
      <w:rPr>
        <w:i/>
        <w:iCs/>
      </w:rPr>
    </w:pPr>
  </w:p>
  <w:p w:rsidR="00E0174E" w:rsidRDefault="00E0174E" w14:paraId="08569D12" w14:textId="77777777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6442" w:rsidRDefault="00A46442" w14:paraId="73762978" w14:textId="77777777">
      <w:r>
        <w:separator/>
      </w:r>
    </w:p>
  </w:footnote>
  <w:footnote w:type="continuationSeparator" w:id="0">
    <w:p w:rsidR="00A46442" w:rsidRDefault="00A46442" w14:paraId="0AB0F8BD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B39453C" w:rsidTr="6B39453C" w14:paraId="2A3E9C4E">
      <w:trPr>
        <w:trHeight w:val="300"/>
      </w:trPr>
      <w:tc>
        <w:tcPr>
          <w:tcW w:w="3210" w:type="dxa"/>
          <w:tcMar/>
        </w:tcPr>
        <w:p w:rsidR="6B39453C" w:rsidP="6B39453C" w:rsidRDefault="6B39453C" w14:paraId="7D405A4B" w14:textId="1EA0D794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6B39453C" w:rsidP="6B39453C" w:rsidRDefault="6B39453C" w14:paraId="39057372" w14:textId="6139DB8E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6B39453C" w:rsidP="6B39453C" w:rsidRDefault="6B39453C" w14:paraId="5EE327CF" w14:textId="6EA744D1">
          <w:pPr>
            <w:pStyle w:val="Header"/>
            <w:bidi w:val="0"/>
            <w:ind w:right="-115"/>
            <w:jc w:val="right"/>
          </w:pPr>
        </w:p>
      </w:tc>
    </w:tr>
  </w:tbl>
  <w:p w:rsidR="6B39453C" w:rsidP="6B39453C" w:rsidRDefault="6B39453C" w14:paraId="34B23372" w14:textId="443E922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w2m7BL8" int2:invalidationBookmarkName="" int2:hashCode="VKqztrnQUrqfZL" int2:id="dg0VPv9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BAE"/>
    <w:multiLevelType w:val="hybridMultilevel"/>
    <w:tmpl w:val="A8D0CF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3A5A4D"/>
    <w:multiLevelType w:val="hybridMultilevel"/>
    <w:tmpl w:val="E9D8C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40083B"/>
    <w:multiLevelType w:val="hybridMultilevel"/>
    <w:tmpl w:val="E6AE54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5E18E5"/>
    <w:multiLevelType w:val="multilevel"/>
    <w:tmpl w:val="81446F2A"/>
    <w:lvl w:ilvl="0">
      <w:start w:val="1"/>
      <w:numFmt w:val="bullet"/>
      <w:pStyle w:val="Bulletpoint1"/>
      <w:lvlText w:val=""/>
      <w:lvlJc w:val="left"/>
      <w:pPr>
        <w:tabs>
          <w:tab w:val="num" w:pos="360"/>
        </w:tabs>
        <w:ind w:left="-397" w:firstLine="397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996633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397"/>
      </w:pPr>
      <w:rPr>
        <w:rFonts w:hint="default"/>
        <w:caps w:val="0"/>
        <w:strike w:val="0"/>
        <w:dstrike w:val="0"/>
        <w:vanish w:val="0"/>
        <w:color w:val="9966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 w:ascii="Arial" w:hAnsi="Arial"/>
        <w:caps w:val="0"/>
        <w:strike w:val="0"/>
        <w:dstrike w:val="0"/>
        <w:vanish w:val="0"/>
        <w:color w:val="996633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BC0C2D"/>
    <w:multiLevelType w:val="hybridMultilevel"/>
    <w:tmpl w:val="B114FF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7320ED"/>
    <w:multiLevelType w:val="hybridMultilevel"/>
    <w:tmpl w:val="C1C8C5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EE05AD"/>
    <w:multiLevelType w:val="hybridMultilevel"/>
    <w:tmpl w:val="2F5AF7D2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EE10804"/>
    <w:multiLevelType w:val="hybridMultilevel"/>
    <w:tmpl w:val="76F2B3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2E87B88"/>
    <w:multiLevelType w:val="hybridMultilevel"/>
    <w:tmpl w:val="FF065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F45B9F"/>
    <w:multiLevelType w:val="hybridMultilevel"/>
    <w:tmpl w:val="75A243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A34720A"/>
    <w:multiLevelType w:val="hybridMultilevel"/>
    <w:tmpl w:val="5C50DC98"/>
    <w:lvl w:ilvl="0" w:tplc="04220BEC">
      <w:start w:val="1"/>
      <w:numFmt w:val="bullet"/>
      <w:pStyle w:val="JobProfile"/>
      <w:lvlText w:val=""/>
      <w:lvlJc w:val="left"/>
      <w:pPr>
        <w:tabs>
          <w:tab w:val="num" w:pos="1200"/>
        </w:tabs>
        <w:ind w:left="1200" w:hanging="360"/>
      </w:pPr>
      <w:rPr>
        <w:rFonts w:hint="default" w:ascii="Symbol" w:hAnsi="Symbol"/>
        <w:sz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59F013B"/>
    <w:multiLevelType w:val="hybridMultilevel"/>
    <w:tmpl w:val="7D349C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9F25706"/>
    <w:multiLevelType w:val="hybridMultilevel"/>
    <w:tmpl w:val="E522D730"/>
    <w:lvl w:ilvl="0" w:tplc="70E0DA6E">
      <w:start w:val="1"/>
      <w:numFmt w:val="bullet"/>
      <w:pStyle w:val="JobProfileBullets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2C7B97"/>
    <w:multiLevelType w:val="hybridMultilevel"/>
    <w:tmpl w:val="40A6A6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97A4BED"/>
    <w:multiLevelType w:val="hybridMultilevel"/>
    <w:tmpl w:val="062E89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76E57308"/>
    <w:multiLevelType w:val="hybridMultilevel"/>
    <w:tmpl w:val="A9A260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FD1EE0"/>
    <w:multiLevelType w:val="hybridMultilevel"/>
    <w:tmpl w:val="9DF2E1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B04229"/>
    <w:multiLevelType w:val="hybridMultilevel"/>
    <w:tmpl w:val="B546CC9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D3A6226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ACC2AA8"/>
    <w:multiLevelType w:val="hybridMultilevel"/>
    <w:tmpl w:val="717C15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D3A62262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E6A77B4"/>
    <w:multiLevelType w:val="hybridMultilevel"/>
    <w:tmpl w:val="0BB219A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D3A6226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961880454">
    <w:abstractNumId w:val="12"/>
  </w:num>
  <w:num w:numId="2" w16cid:durableId="1766076453">
    <w:abstractNumId w:val="3"/>
  </w:num>
  <w:num w:numId="3" w16cid:durableId="313947432">
    <w:abstractNumId w:val="10"/>
  </w:num>
  <w:num w:numId="4" w16cid:durableId="1119494054">
    <w:abstractNumId w:val="0"/>
  </w:num>
  <w:num w:numId="5" w16cid:durableId="1645968590">
    <w:abstractNumId w:val="7"/>
  </w:num>
  <w:num w:numId="6" w16cid:durableId="1126391745">
    <w:abstractNumId w:val="8"/>
  </w:num>
  <w:num w:numId="7" w16cid:durableId="523515656">
    <w:abstractNumId w:val="6"/>
  </w:num>
  <w:num w:numId="8" w16cid:durableId="885140698">
    <w:abstractNumId w:val="11"/>
  </w:num>
  <w:num w:numId="9" w16cid:durableId="399526430">
    <w:abstractNumId w:val="18"/>
  </w:num>
  <w:num w:numId="10" w16cid:durableId="1521775352">
    <w:abstractNumId w:val="19"/>
  </w:num>
  <w:num w:numId="11" w16cid:durableId="1084180490">
    <w:abstractNumId w:val="14"/>
  </w:num>
  <w:num w:numId="12" w16cid:durableId="906037328">
    <w:abstractNumId w:val="17"/>
  </w:num>
  <w:num w:numId="13" w16cid:durableId="1853295929">
    <w:abstractNumId w:val="2"/>
  </w:num>
  <w:num w:numId="14" w16cid:durableId="181363349">
    <w:abstractNumId w:val="1"/>
  </w:num>
  <w:num w:numId="15" w16cid:durableId="842206553">
    <w:abstractNumId w:val="15"/>
  </w:num>
  <w:num w:numId="16" w16cid:durableId="1227228920">
    <w:abstractNumId w:val="16"/>
  </w:num>
  <w:num w:numId="17" w16cid:durableId="1138835174">
    <w:abstractNumId w:val="9"/>
  </w:num>
  <w:num w:numId="18" w16cid:durableId="637299711">
    <w:abstractNumId w:val="13"/>
  </w:num>
  <w:num w:numId="19" w16cid:durableId="1471169247">
    <w:abstractNumId w:val="5"/>
  </w:num>
  <w:num w:numId="20" w16cid:durableId="844243752">
    <w:abstractNumId w:val="4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93"/>
    <w:rsid w:val="000254DB"/>
    <w:rsid w:val="00032BBF"/>
    <w:rsid w:val="00037C7A"/>
    <w:rsid w:val="0005326D"/>
    <w:rsid w:val="00053611"/>
    <w:rsid w:val="000955FA"/>
    <w:rsid w:val="000A1D02"/>
    <w:rsid w:val="000B2F79"/>
    <w:rsid w:val="000E1A66"/>
    <w:rsid w:val="000E69B5"/>
    <w:rsid w:val="001065E0"/>
    <w:rsid w:val="00147287"/>
    <w:rsid w:val="00162AC9"/>
    <w:rsid w:val="001865BE"/>
    <w:rsid w:val="001A2443"/>
    <w:rsid w:val="001A2D56"/>
    <w:rsid w:val="001A4DBA"/>
    <w:rsid w:val="001B2DFF"/>
    <w:rsid w:val="001D6868"/>
    <w:rsid w:val="001E03C3"/>
    <w:rsid w:val="0020053B"/>
    <w:rsid w:val="00285E0D"/>
    <w:rsid w:val="00294AF4"/>
    <w:rsid w:val="00295B71"/>
    <w:rsid w:val="002B4E47"/>
    <w:rsid w:val="002D6B36"/>
    <w:rsid w:val="00304168"/>
    <w:rsid w:val="003232CF"/>
    <w:rsid w:val="00327A79"/>
    <w:rsid w:val="00350D60"/>
    <w:rsid w:val="00353426"/>
    <w:rsid w:val="00363E2F"/>
    <w:rsid w:val="003A25A6"/>
    <w:rsid w:val="003D1109"/>
    <w:rsid w:val="003F0D56"/>
    <w:rsid w:val="004454F3"/>
    <w:rsid w:val="00487249"/>
    <w:rsid w:val="004C1AC4"/>
    <w:rsid w:val="004D27D5"/>
    <w:rsid w:val="004D70E7"/>
    <w:rsid w:val="004E78B1"/>
    <w:rsid w:val="005252BB"/>
    <w:rsid w:val="00525532"/>
    <w:rsid w:val="00526DF4"/>
    <w:rsid w:val="00531193"/>
    <w:rsid w:val="00553AAF"/>
    <w:rsid w:val="005552E9"/>
    <w:rsid w:val="00582ECD"/>
    <w:rsid w:val="005862EA"/>
    <w:rsid w:val="005901FF"/>
    <w:rsid w:val="00595F5D"/>
    <w:rsid w:val="005B78C1"/>
    <w:rsid w:val="005C63BB"/>
    <w:rsid w:val="005D0109"/>
    <w:rsid w:val="005E1E2E"/>
    <w:rsid w:val="0060598E"/>
    <w:rsid w:val="006352E7"/>
    <w:rsid w:val="006719D2"/>
    <w:rsid w:val="0069347F"/>
    <w:rsid w:val="006C29B3"/>
    <w:rsid w:val="006E69D8"/>
    <w:rsid w:val="006F1907"/>
    <w:rsid w:val="006F62FA"/>
    <w:rsid w:val="006F7EF7"/>
    <w:rsid w:val="00700F36"/>
    <w:rsid w:val="0071392C"/>
    <w:rsid w:val="00723209"/>
    <w:rsid w:val="00733CDB"/>
    <w:rsid w:val="00752E4D"/>
    <w:rsid w:val="007931D2"/>
    <w:rsid w:val="007A5FAD"/>
    <w:rsid w:val="007D2F72"/>
    <w:rsid w:val="007D46C8"/>
    <w:rsid w:val="007E6107"/>
    <w:rsid w:val="007F21AC"/>
    <w:rsid w:val="00807E93"/>
    <w:rsid w:val="008159BF"/>
    <w:rsid w:val="00823628"/>
    <w:rsid w:val="0085616F"/>
    <w:rsid w:val="008B3E22"/>
    <w:rsid w:val="008B4028"/>
    <w:rsid w:val="008D2007"/>
    <w:rsid w:val="008F3D75"/>
    <w:rsid w:val="00931BEE"/>
    <w:rsid w:val="0097226C"/>
    <w:rsid w:val="009762E9"/>
    <w:rsid w:val="00985B42"/>
    <w:rsid w:val="009A00B7"/>
    <w:rsid w:val="009A7255"/>
    <w:rsid w:val="009B02B7"/>
    <w:rsid w:val="009E2139"/>
    <w:rsid w:val="009F3B5C"/>
    <w:rsid w:val="00A211B0"/>
    <w:rsid w:val="00A44E75"/>
    <w:rsid w:val="00A46442"/>
    <w:rsid w:val="00A47552"/>
    <w:rsid w:val="00A516ED"/>
    <w:rsid w:val="00A54BAB"/>
    <w:rsid w:val="00A74CEF"/>
    <w:rsid w:val="00A90F5D"/>
    <w:rsid w:val="00A94DFD"/>
    <w:rsid w:val="00A95C57"/>
    <w:rsid w:val="00AA3BDA"/>
    <w:rsid w:val="00AD254B"/>
    <w:rsid w:val="00AE2A98"/>
    <w:rsid w:val="00AF2784"/>
    <w:rsid w:val="00B063CC"/>
    <w:rsid w:val="00B465BA"/>
    <w:rsid w:val="00B63D40"/>
    <w:rsid w:val="00B745A0"/>
    <w:rsid w:val="00B76EB9"/>
    <w:rsid w:val="00BB72CA"/>
    <w:rsid w:val="00BC6A5D"/>
    <w:rsid w:val="00BF29F3"/>
    <w:rsid w:val="00C14354"/>
    <w:rsid w:val="00C16E19"/>
    <w:rsid w:val="00C40D4F"/>
    <w:rsid w:val="00C4457E"/>
    <w:rsid w:val="00C83AC0"/>
    <w:rsid w:val="00CC648F"/>
    <w:rsid w:val="00CC7AF4"/>
    <w:rsid w:val="00CE4D31"/>
    <w:rsid w:val="00CE649E"/>
    <w:rsid w:val="00CF56E6"/>
    <w:rsid w:val="00D131E1"/>
    <w:rsid w:val="00D14D55"/>
    <w:rsid w:val="00D232BF"/>
    <w:rsid w:val="00D26428"/>
    <w:rsid w:val="00D53B61"/>
    <w:rsid w:val="00D5615F"/>
    <w:rsid w:val="00D66A77"/>
    <w:rsid w:val="00D82970"/>
    <w:rsid w:val="00D9238D"/>
    <w:rsid w:val="00DB5333"/>
    <w:rsid w:val="00E0174E"/>
    <w:rsid w:val="00E02053"/>
    <w:rsid w:val="00E22183"/>
    <w:rsid w:val="00E41CC8"/>
    <w:rsid w:val="00E55EE7"/>
    <w:rsid w:val="00E61DC0"/>
    <w:rsid w:val="00E70E63"/>
    <w:rsid w:val="00E9509D"/>
    <w:rsid w:val="00EC50BA"/>
    <w:rsid w:val="00EC6B4D"/>
    <w:rsid w:val="00ED66B7"/>
    <w:rsid w:val="00EE469E"/>
    <w:rsid w:val="00EF7B1D"/>
    <w:rsid w:val="00F05CAE"/>
    <w:rsid w:val="00F0792D"/>
    <w:rsid w:val="00F15777"/>
    <w:rsid w:val="00F3293A"/>
    <w:rsid w:val="00F33E18"/>
    <w:rsid w:val="00F43FD8"/>
    <w:rsid w:val="00F84021"/>
    <w:rsid w:val="00F915BF"/>
    <w:rsid w:val="00F97425"/>
    <w:rsid w:val="00F97C60"/>
    <w:rsid w:val="00FA1044"/>
    <w:rsid w:val="00FB12B8"/>
    <w:rsid w:val="00FD2771"/>
    <w:rsid w:val="00FD7597"/>
    <w:rsid w:val="00FF2C12"/>
    <w:rsid w:val="0DE47F37"/>
    <w:rsid w:val="0F233368"/>
    <w:rsid w:val="0F4D41BF"/>
    <w:rsid w:val="13FEC3F6"/>
    <w:rsid w:val="1AF16968"/>
    <w:rsid w:val="23430481"/>
    <w:rsid w:val="2A90DBB6"/>
    <w:rsid w:val="2BE9B4A4"/>
    <w:rsid w:val="34A69E7A"/>
    <w:rsid w:val="3A89EE1E"/>
    <w:rsid w:val="40DB91E9"/>
    <w:rsid w:val="41C0790A"/>
    <w:rsid w:val="42221805"/>
    <w:rsid w:val="50973506"/>
    <w:rsid w:val="53D3053B"/>
    <w:rsid w:val="5AD01106"/>
    <w:rsid w:val="624C1540"/>
    <w:rsid w:val="6335C8EF"/>
    <w:rsid w:val="6B39453C"/>
    <w:rsid w:val="6CB10EF6"/>
    <w:rsid w:val="6D238192"/>
    <w:rsid w:val="6D8E530B"/>
    <w:rsid w:val="6E55FFB9"/>
    <w:rsid w:val="7227A77E"/>
    <w:rsid w:val="786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C20C9D"/>
  <w15:docId w15:val="{925EBA77-B41E-4FF8-95DB-0325D4A795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FFFFFF"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Cs/>
      <w:sz w:val="20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rFonts w:cs="Arial"/>
      <w:b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spacing w:line="300" w:lineRule="exact"/>
      <w:outlineLvl w:val="6"/>
    </w:pPr>
    <w:rPr>
      <w:b/>
      <w:color w:val="996633"/>
      <w:kern w:val="22"/>
      <w:sz w:val="25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el" w:hAnsi="Ariel"/>
      <w:b/>
      <w:i/>
      <w:color w:val="996633"/>
      <w:szCs w:val="20"/>
    </w:rPr>
  </w:style>
  <w:style w:type="paragraph" w:styleId="Heading9">
    <w:name w:val="heading 9"/>
    <w:basedOn w:val="Normal"/>
    <w:next w:val="Normal"/>
    <w:qFormat/>
    <w:pPr>
      <w:spacing w:before="240" w:after="60" w:line="300" w:lineRule="exact"/>
      <w:outlineLvl w:val="8"/>
    </w:pPr>
    <w:rPr>
      <w:kern w:val="22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</w:pPr>
    <w:rPr>
      <w:rFonts w:ascii="Tahoma" w:hAnsi="Tahoma" w:cs="Tahoma"/>
      <w:sz w:val="18"/>
    </w:rPr>
  </w:style>
  <w:style w:type="paragraph" w:styleId="BodyTextIndent">
    <w:name w:val="Body Text Indent"/>
    <w:basedOn w:val="Normal"/>
    <w:pPr>
      <w:autoSpaceDE w:val="0"/>
      <w:autoSpaceDN w:val="0"/>
      <w:spacing w:line="260" w:lineRule="exact"/>
      <w:ind w:left="142"/>
    </w:pPr>
    <w:rPr>
      <w:rFonts w:cs="Arial"/>
      <w:sz w:val="20"/>
      <w:szCs w:val="20"/>
    </w:rPr>
  </w:style>
  <w:style w:type="paragraph" w:styleId="BlockText">
    <w:name w:val="Block Text"/>
    <w:basedOn w:val="Normal"/>
    <w:pPr>
      <w:tabs>
        <w:tab w:val="left" w:pos="600"/>
        <w:tab w:val="left" w:pos="1320"/>
        <w:tab w:val="left" w:pos="1920"/>
        <w:tab w:val="left" w:pos="2640"/>
        <w:tab w:val="right" w:pos="9000"/>
      </w:tabs>
      <w:suppressAutoHyphens/>
      <w:autoSpaceDE w:val="0"/>
      <w:autoSpaceDN w:val="0"/>
      <w:spacing w:line="260" w:lineRule="exact"/>
      <w:ind w:left="567" w:right="240" w:hanging="567"/>
    </w:pPr>
    <w:rPr>
      <w:rFonts w:cs="Arial"/>
      <w:sz w:val="20"/>
      <w:szCs w:val="20"/>
      <w:lang w:val="en-US"/>
    </w:rPr>
  </w:style>
  <w:style w:type="paragraph" w:styleId="JobProfileBullets" w:customStyle="1">
    <w:name w:val="Job Profile Bullets"/>
    <w:basedOn w:val="Normal"/>
    <w:pPr>
      <w:numPr>
        <w:numId w:val="1"/>
      </w:numPr>
      <w:jc w:val="both"/>
    </w:pPr>
    <w:rPr>
      <w:rFonts w:cs="Arial"/>
      <w:sz w:val="20"/>
    </w:rPr>
  </w:style>
  <w:style w:type="paragraph" w:styleId="BodyTextIndent2">
    <w:name w:val="Body Text Indent 2"/>
    <w:basedOn w:val="Normal"/>
    <w:pPr>
      <w:ind w:left="360"/>
      <w:jc w:val="both"/>
    </w:pPr>
    <w:rPr>
      <w:rFonts w:cs="Arial"/>
      <w:sz w:val="20"/>
    </w:rPr>
  </w:style>
  <w:style w:type="paragraph" w:styleId="Bulletpoint1" w:customStyle="1">
    <w:name w:val="Bullet point 1"/>
    <w:basedOn w:val="Normal"/>
    <w:pPr>
      <w:numPr>
        <w:numId w:val="2"/>
      </w:numPr>
      <w:tabs>
        <w:tab w:val="clear" w:pos="360"/>
      </w:tabs>
      <w:ind w:left="397" w:hanging="397"/>
    </w:pPr>
    <w:rPr>
      <w:kern w:val="22"/>
      <w:szCs w:val="20"/>
    </w:rPr>
  </w:style>
  <w:style w:type="paragraph" w:styleId="BodyText2">
    <w:name w:val="Body Text 2"/>
    <w:basedOn w:val="Normal"/>
    <w:rPr>
      <w:sz w:val="20"/>
    </w:rPr>
  </w:style>
  <w:style w:type="paragraph" w:styleId="NormalBold" w:customStyle="1">
    <w:name w:val="Normal Bold"/>
    <w:basedOn w:val="Normal"/>
    <w:next w:val="Normal"/>
    <w:pPr>
      <w:spacing w:line="300" w:lineRule="exact"/>
    </w:pPr>
    <w:rPr>
      <w:rFonts w:ascii="Helvetica" w:hAnsi="Helvetica"/>
      <w:b/>
      <w:kern w:val="22"/>
      <w:sz w:val="22"/>
      <w:szCs w:val="20"/>
    </w:rPr>
  </w:style>
  <w:style w:type="paragraph" w:styleId="BodyTextIndent3">
    <w:name w:val="Body Text Indent 3"/>
    <w:basedOn w:val="Normal"/>
    <w:pPr>
      <w:ind w:left="720"/>
    </w:pPr>
  </w:style>
  <w:style w:type="paragraph" w:styleId="BodyText3">
    <w:name w:val="Body Text 3"/>
    <w:basedOn w:val="Normal"/>
    <w:pPr>
      <w:keepNext/>
      <w:keepLines/>
      <w:jc w:val="both"/>
    </w:pPr>
    <w:rPr>
      <w:rFonts w:cs="Arial"/>
      <w:sz w:val="20"/>
    </w:rPr>
  </w:style>
  <w:style w:type="character" w:styleId="CommentReference">
    <w:name w:val="annotation reference"/>
    <w:semiHidden/>
    <w:rsid w:val="008B3E22"/>
    <w:rPr>
      <w:sz w:val="16"/>
      <w:szCs w:val="16"/>
    </w:rPr>
  </w:style>
  <w:style w:type="paragraph" w:styleId="JobProfile" w:customStyle="1">
    <w:name w:val="Job Profile"/>
    <w:basedOn w:val="BodyText"/>
    <w:pPr>
      <w:keepNext/>
      <w:keepLines/>
      <w:numPr>
        <w:numId w:val="3"/>
      </w:numPr>
      <w:spacing w:line="240" w:lineRule="auto"/>
      <w:jc w:val="both"/>
    </w:pPr>
    <w:rPr>
      <w:rFonts w:ascii="Arial" w:hAnsi="Arial" w:cs="Arial"/>
      <w:sz w:val="20"/>
    </w:rPr>
  </w:style>
  <w:style w:type="paragraph" w:styleId="CommentText">
    <w:name w:val="annotation text"/>
    <w:basedOn w:val="Normal"/>
    <w:semiHidden/>
    <w:rsid w:val="008B3E2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3E22"/>
    <w:rPr>
      <w:b/>
      <w:bCs/>
    </w:rPr>
  </w:style>
  <w:style w:type="paragraph" w:styleId="BalloonText">
    <w:name w:val="Balloon Text"/>
    <w:basedOn w:val="Normal"/>
    <w:semiHidden/>
    <w:rsid w:val="008B3E22"/>
    <w:rPr>
      <w:rFonts w:ascii="Tahoma" w:hAnsi="Tahoma" w:cs="Tahoma"/>
      <w:sz w:val="16"/>
      <w:szCs w:val="16"/>
    </w:rPr>
  </w:style>
  <w:style w:type="character" w:styleId="FooterChar" w:customStyle="1">
    <w:name w:val="Footer Char"/>
    <w:link w:val="Footer"/>
    <w:uiPriority w:val="99"/>
    <w:rsid w:val="00487249"/>
    <w:rPr>
      <w:rFonts w:ascii="Arial" w:hAnsi="Arial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9"/>
    <w:rsid w:val="006719D2"/>
    <w:rPr>
      <w:rFonts w:ascii="Arial" w:hAnsi="Arial" w:cs="Arial"/>
      <w:b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14354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jp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companyweb/directorate/Logos/IIP_LOGO_RGB_SMALL.jp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eader" Target="header.xml" Id="R7498a2d16581407f" /><Relationship Type="http://schemas.microsoft.com/office/2020/10/relationships/intelligence" Target="intelligence2.xml" Id="Rd40e918f034b47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1ed78-b974-41f1-b49c-961729b2336a">
      <Terms xmlns="http://schemas.microsoft.com/office/infopath/2007/PartnerControls"/>
    </lcf76f155ced4ddcb4097134ff3c332f>
    <TaxCatchAll xmlns="33609739-cf1f-44a0-93d4-5969d5a911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925450A4DF54FB05424646B0CAFC3" ma:contentTypeVersion="18" ma:contentTypeDescription="Create a new document." ma:contentTypeScope="" ma:versionID="297345063a5a7f123002867d2c76da87">
  <xsd:schema xmlns:xsd="http://www.w3.org/2001/XMLSchema" xmlns:xs="http://www.w3.org/2001/XMLSchema" xmlns:p="http://schemas.microsoft.com/office/2006/metadata/properties" xmlns:ns2="62b1ed78-b974-41f1-b49c-961729b2336a" xmlns:ns3="33609739-cf1f-44a0-93d4-5969d5a9114b" targetNamespace="http://schemas.microsoft.com/office/2006/metadata/properties" ma:root="true" ma:fieldsID="6d80d3ff565167ef71f576da99de9b80" ns2:_="" ns3:_="">
    <xsd:import namespace="62b1ed78-b974-41f1-b49c-961729b2336a"/>
    <xsd:import namespace="33609739-cf1f-44a0-93d4-5969d5a911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ed78-b974-41f1-b49c-961729b23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411ebe-4381-4a32-b79f-09054e2c7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09739-cf1f-44a0-93d4-5969d5a911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e0924d5-8193-4ba9-9e8a-b8e9a5c6b32a}" ma:internalName="TaxCatchAll" ma:showField="CatchAllData" ma:web="33609739-cf1f-44a0-93d4-5969d5a911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0C4D8E-0B01-4A4A-A233-2770F9D67B53}">
  <ds:schemaRefs>
    <ds:schemaRef ds:uri="http://schemas.microsoft.com/office/2006/metadata/properties"/>
    <ds:schemaRef ds:uri="http://schemas.microsoft.com/office/infopath/2007/PartnerControls"/>
    <ds:schemaRef ds:uri="bd91f57d-cdad-4dbd-ab8c-d5909d0edce6"/>
    <ds:schemaRef ds:uri="08f7656d-aec7-4eaf-99d1-4d0974f6558f"/>
  </ds:schemaRefs>
</ds:datastoreItem>
</file>

<file path=customXml/itemProps2.xml><?xml version="1.0" encoding="utf-8"?>
<ds:datastoreItem xmlns:ds="http://schemas.openxmlformats.org/officeDocument/2006/customXml" ds:itemID="{6507C212-8A53-4828-BC91-6FB01FCE6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18967-3CA5-4480-B7AF-8B861BFF8D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Wheatley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Wellhouse Job Profile</dc:title>
  <dc:creator>Sharon@wellhouseha.org.uk</dc:creator>
  <cp:lastModifiedBy>Diane Hendry</cp:lastModifiedBy>
  <cp:revision>7</cp:revision>
  <cp:lastPrinted>2023-12-21T12:56:00Z</cp:lastPrinted>
  <dcterms:created xsi:type="dcterms:W3CDTF">2025-04-23T07:46:00Z</dcterms:created>
  <dcterms:modified xsi:type="dcterms:W3CDTF">2025-04-28T09:11:35Z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0x010100F5C925450A4DF54FB05424646B0CAFC3</vt:lpwstr>
  </property>
  <property fmtid="{D5CDD505-2E9C-101B-9397-08002B2CF9AE}" pid="3" name="MediaServiceImageTags">
    <vt:lpwstr/>
  </property>
</Properties>
</file>